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202500004371</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USB93H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IVA-25-2025-004270</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MARIA JOSE RODRIGUEZ GONZALEZ</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1122918825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61 A # 7 A OESTE 39 BARRIO LLANO LINDO</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IVA-25-2025-004270</w:t>
      </w:r>
      <w:r>
        <w:rPr>
          <w:rFonts w:cs="Arial" w:ascii="Arial" w:hAnsi="Arial"/>
          <w:sz w:val="20"/>
          <w:szCs w:val="20"/>
          <w:lang w:val="es-ES"/>
        </w:rPr>
        <w:t xml:space="preserve"> adelantado en contra </w:t>
      </w:r>
      <w:r>
        <w:rPr>
          <w:rFonts w:cs="Arial" w:ascii="Arial" w:hAnsi="Arial"/>
          <w:b/>
          <w:bCs/>
          <w:sz w:val="20"/>
          <w:szCs w:val="20"/>
          <w:lang w:val="es-ES"/>
        </w:rPr>
        <w:t>MARIA JOSE RODRIGUEZ GONZALEZ</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16:49:02</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16:47:38</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