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2025-12-18</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URZ24H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2025-12-18</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GEOVANNY ANDRES OTALORA LUNA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1118528016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31 No. 14-123</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IVA-25-2025-004273</w:t>
      </w:r>
      <w:r>
        <w:rPr>
          <w:rFonts w:cs="Arial" w:ascii="Arial" w:hAnsi="Arial"/>
          <w:sz w:val="20"/>
          <w:szCs w:val="20"/>
          <w:lang w:val="es-ES"/>
        </w:rPr>
        <w:t xml:space="preserve"> adelantado en contra </w:t>
      </w:r>
      <w:r>
        <w:rPr>
          <w:rFonts w:cs="Arial" w:ascii="Arial" w:hAnsi="Arial"/>
          <w:b/>
          <w:bCs/>
          <w:sz w:val="20"/>
          <w:szCs w:val="20"/>
          <w:lang w:val="es-ES"/>
        </w:rPr>
        <w:t>GEOVANNY ANDRES OTALORA LUNA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