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420 40-15-9457,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No.420 40-15-9457 de fecha 11 de diciembre de 2023, ordenó seguir adelante con la ejecución, en contra del señor SOL MIREYA PEREZ ORTIZ identificado con cédula de ciudadanía No. 37933921, por el no pago del impuesto sobre el vehículo automotor marca RENAULT, modelo 1980, placa NCG456, correspondiente a las vigencias fiscales 2005, 2006,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40-15-9451</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SOL MIREYA PEREZ ORTIZ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37933921</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$200.600,00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$438.600,00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$206.600,00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$441.600,00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$224.500,00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$459.500,00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$242.400,00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$477.400,00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$241.700,00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$473.700,00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$2.904.000,00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$291.500,00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$528.500,00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$3.408.000,00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$359.600,00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$603.600,00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2006</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$3.251.000,00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$49.000,00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$366.400,00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$608.400,00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2005</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$3.133.000,00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$371.500,00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$611.500,00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$401.000,00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$1.737.000,00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$2.504.800,00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$4.642.800,00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CUATRO MILLONES SEISCIENTOS CUARENTA Y DOS MIL OCHOCIENTOS PESOS ($4.642.800,00).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CUATRO MILLONES SEISCIENTOS CUARENTA Y DOS MIL OCHOCIENTOS PESOS ($4.642.800,00), la suma que por concepto del crédito debe pagar a favor del Departamento de Casanare, el contribuyente SOL MIREYA PEREZ ORTIZ identificado con cédula de ciudadanía No. 37933921, valor que corresponde al impuesto, sanciones e intereses moratorios, causados hasta la fecha del presente auto, por el no pago del impuesto del vehículo de placa NCG456, correspondiente a las vigencias 2005, 2006,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420 40-15-9457</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