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09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20231209-1,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No.20231209-1 de fecha 09 de diciembre de 2023, ordenó seguir adelante con la ejecución, en contra del señor LUIS ALBEIRO CUEVAS MENDIVELSO identificado con cédula de ciudadanía No. 4214869, por el no pago del impuesto sobre el vehículo automotor marca SUZUKI, modelo 1997, placa YCP17A, correspondiente a las vigencias fiscales 2007, 2008,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40-15-11820</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LUIS ALBEIRO CUEVAS MENDIVELSO</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4214869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$92.700,00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$308.700,00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$98.000,00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$313.000,00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$118.000,00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$335.000,00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$138.900,00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$357.900,00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$173.100,00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$396.100,00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$218.500,00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$444.500,00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$1.769.000,00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$190.300,00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$410.300,00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$185.000,00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$1.351.000,00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$1.029.500,00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$2.565.500,00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DOS MILLONES QUINIENTOS SESENTA Y CINCO MIL QUINIENTOS PESOS ($2.565.500,00).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DOS MILLONES QUINIENTOS SESENTA Y CINCO MIL QUINIENTOS PESOS ($2.565.500,00), la suma que por concepto del crédito debe pagar a favor del Departamento de Casanare, el contribuyente LUIS ALBEIRO CUEVAS MENDIVELSO identificado con cédula de ciudadanía No. 4214869, valor que corresponde al impuesto, sanciones e intereses moratorios, causados hasta la fecha del presente auto, por el no pago del impuesto del vehículo de placa YCP17A, correspondiente a las vigencias 2007, 2008,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20231209-1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