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2025-0015, en contra de JORGE ENRIQUE RODRIGUEZ ADAN identificado (a) con cédula de ciudadanía y/o Nit. No. 9.430.488</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BAJAJ, modelo 2012, placa NBE67C</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2022, 2023, por la suma de CINCUENTA Y CINCO MIL PESOS ($ 55.000,00)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JORGE ENRIQUE RODRIGUEZ ADAN Identificado (a) con cédula de ciudadanía  No.  9.430.488, dentro del proceso de Cobro Coactivo No. 2025-0015,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JORGE ENRIQUE RODRIGUEZ ADAN Identificado (a) con cédula de ciudadanía  No.  9.430.488,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2025-12-16 23:38:57</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2025-12-16 23:37:23</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