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330" w14:textId="77777777" w:rsidR="00E31F1A" w:rsidRPr="00BB0641" w:rsidRDefault="00E31F1A" w:rsidP="00E31F1A">
      <w:pPr>
        <w:pStyle w:val="LO-normal"/>
        <w:rPr>
          <w:rFonts w:ascii="Arial" w:hAnsi="Arial" w:cs="Arial"/>
          <w:sz w:val="21"/>
          <w:szCs w:val="21"/>
        </w:rPr>
      </w:pPr>
      <w:r w:rsidRPr="00BB0641">
        <w:rPr>
          <w:sz w:val="21"/>
          <w:szCs w:val="21"/>
        </w:rPr>
        <w:t>350 195 - 15</w:t>
      </w:r>
    </w:p>
    <w:p w14:paraId="181068A6" w14:textId="77777777" w:rsidR="00E31F1A" w:rsidRPr="007F1ED8" w:rsidRDefault="00E31F1A" w:rsidP="00E31F1A">
      <w:pPr>
        <w:rPr>
          <w:rFonts w:ascii="Arial" w:hAnsi="Arial" w:cs="Arial"/>
          <w:sz w:val="22"/>
          <w:szCs w:val="22"/>
        </w:rPr>
      </w:pPr>
    </w:p>
    <w:p w14:paraId="488B6479" w14:textId="77777777" w:rsidR="00E31F1A" w:rsidRPr="007F1ED8" w:rsidRDefault="00E31F1A" w:rsidP="00E31F1A">
      <w:pPr>
        <w:rPr>
          <w:rFonts w:ascii="Arial" w:hAnsi="Arial" w:cs="Arial"/>
          <w:sz w:val="22"/>
          <w:szCs w:val="22"/>
        </w:rPr>
      </w:pPr>
      <w:r w:rsidRPr="007F1ED8">
        <w:rPr>
          <w:rFonts w:ascii="Arial" w:hAnsi="Arial" w:cs="Arial"/>
          <w:sz w:val="22"/>
          <w:szCs w:val="22"/>
        </w:rPr>
        <w:t xml:space="preserve">Yopal, </w:t>
      </w:r>
      <w:r>
        <w:rPr>
          <w:rFonts w:ascii="Arial" w:hAnsi="Arial" w:cs="Arial"/>
          <w:sz w:val="22"/>
          <w:szCs w:val="22"/>
        </w:rPr>
        <w:t>diciembre</w:t>
      </w:r>
      <w:r w:rsidRPr="007F1ED8">
        <w:rPr>
          <w:rFonts w:ascii="Arial" w:hAnsi="Arial" w:cs="Arial"/>
          <w:sz w:val="22"/>
          <w:szCs w:val="22"/>
        </w:rPr>
        <w:t xml:space="preserve"> </w:t>
      </w:r>
      <w:r>
        <w:rPr>
          <w:rFonts w:ascii="Arial" w:hAnsi="Arial" w:cs="Arial"/>
          <w:sz w:val="22"/>
          <w:szCs w:val="22"/>
        </w:rPr>
        <w:t>18</w:t>
      </w:r>
      <w:r w:rsidRPr="007F1ED8">
        <w:rPr>
          <w:rFonts w:ascii="Arial" w:hAnsi="Arial" w:cs="Arial"/>
          <w:sz w:val="22"/>
          <w:szCs w:val="22"/>
        </w:rPr>
        <w:t xml:space="preserve"> de 2025</w:t>
      </w:r>
    </w:p>
    <w:p w14:paraId="269A4A54" w14:textId="77777777" w:rsidR="00E31F1A" w:rsidRPr="007F1ED8" w:rsidRDefault="00E31F1A" w:rsidP="00E31F1A">
      <w:pPr>
        <w:rPr>
          <w:rFonts w:ascii="Arial" w:hAnsi="Arial" w:cs="Arial"/>
          <w:color w:val="D9D9D9"/>
          <w:sz w:val="22"/>
          <w:szCs w:val="22"/>
        </w:rPr>
      </w:pPr>
    </w:p>
    <w:p w14:paraId="0822403A" w14:textId="77777777" w:rsidR="00E31F1A" w:rsidRPr="007F1ED8" w:rsidRDefault="00E31F1A" w:rsidP="00E31F1A">
      <w:pPr>
        <w:tabs>
          <w:tab w:val="left" w:pos="2145"/>
          <w:tab w:val="center" w:pos="4419"/>
        </w:tabs>
        <w:jc w:val="center"/>
        <w:rPr>
          <w:rFonts w:ascii="Arial" w:hAnsi="Arial" w:cs="Arial"/>
          <w:sz w:val="22"/>
          <w:szCs w:val="22"/>
        </w:rPr>
      </w:pPr>
      <w:r w:rsidRPr="007F1ED8">
        <w:rPr>
          <w:rFonts w:ascii="Arial" w:hAnsi="Arial" w:cs="Arial"/>
          <w:color w:val="000000"/>
          <w:sz w:val="22"/>
          <w:szCs w:val="22"/>
        </w:rPr>
        <w:t>EL PROFESIONAL DE APOYO VINCULADO MEDIANTE CONTRATO DE PRESTACIONES DE SERVICIOS PROFESIONALES No. 1679 DE 2025</w:t>
      </w:r>
    </w:p>
    <w:p w14:paraId="25069E07" w14:textId="77777777" w:rsidR="00E31F1A" w:rsidRPr="007F1ED8" w:rsidRDefault="00E31F1A" w:rsidP="00E31F1A">
      <w:pPr>
        <w:rPr>
          <w:rFonts w:ascii="Arial" w:hAnsi="Arial" w:cs="Arial"/>
          <w:sz w:val="22"/>
          <w:szCs w:val="22"/>
        </w:rPr>
      </w:pPr>
    </w:p>
    <w:p w14:paraId="09E94BC9" w14:textId="77777777" w:rsidR="00E31F1A" w:rsidRPr="007F1ED8" w:rsidRDefault="00E31F1A" w:rsidP="00E31F1A">
      <w:pPr>
        <w:jc w:val="center"/>
        <w:rPr>
          <w:sz w:val="22"/>
          <w:szCs w:val="22"/>
        </w:rPr>
      </w:pPr>
      <w:r w:rsidRPr="007F1ED8">
        <w:rPr>
          <w:rFonts w:ascii="Arial" w:hAnsi="Arial" w:cs="Arial"/>
          <w:sz w:val="22"/>
          <w:szCs w:val="22"/>
        </w:rPr>
        <w:t>HACE CONSTAR</w:t>
      </w:r>
      <w:r w:rsidRPr="007F1ED8">
        <w:rPr>
          <w:sz w:val="22"/>
          <w:szCs w:val="22"/>
        </w:rPr>
        <w:t>:</w:t>
      </w:r>
    </w:p>
    <w:p w14:paraId="560D1E4F" w14:textId="77777777" w:rsidR="00E31F1A" w:rsidRPr="007F1ED8" w:rsidRDefault="00E31F1A" w:rsidP="00E31F1A">
      <w:pPr>
        <w:tabs>
          <w:tab w:val="left" w:pos="2400"/>
        </w:tabs>
        <w:jc w:val="both"/>
        <w:rPr>
          <w:rFonts w:ascii="Arial" w:hAnsi="Arial" w:cs="Arial"/>
          <w:color w:val="000000"/>
          <w:sz w:val="22"/>
          <w:szCs w:val="22"/>
          <w:lang w:val="es-CO"/>
        </w:rPr>
      </w:pP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p>
    <w:p w14:paraId="6A137A91" w14:textId="7FDC6B32" w:rsidR="00E52AF1" w:rsidRPr="00E52AF1" w:rsidRDefault="00E31F1A" w:rsidP="00E52AF1">
      <w:pPr>
        <w:jc w:val="both"/>
        <w:rPr>
          <w:rFonts w:ascii="Arial" w:hAnsi="Arial" w:cs="Arial"/>
          <w:color w:val="000000"/>
          <w:sz w:val="22"/>
          <w:szCs w:val="22"/>
          <w:lang w:val="es-CO"/>
        </w:rPr>
      </w:pPr>
      <w:r w:rsidRPr="000802DB">
        <w:rPr>
          <w:rFonts w:ascii="Arial" w:hAnsi="Arial" w:cs="Arial"/>
          <w:color w:val="000000"/>
          <w:sz w:val="22"/>
          <w:szCs w:val="22"/>
          <w:lang w:val="es-CO"/>
        </w:rPr>
        <w:t xml:space="preserve">Que se procedió a consultar en el aplicativo (VUR) Ventanilla Única de Registro de la Superintendencia de Notariado y Registro, </w:t>
      </w:r>
      <w:bookmarkStart w:id="0" w:name="_Hlk137104275"/>
      <w:r w:rsidRPr="000802DB">
        <w:rPr>
          <w:rFonts w:ascii="Arial" w:hAnsi="Arial" w:cs="Arial"/>
          <w:color w:val="000000"/>
          <w:sz w:val="22"/>
          <w:szCs w:val="22"/>
          <w:lang w:val="es-CO"/>
        </w:rPr>
        <w:t xml:space="preserve">donde se evidencia que el contribuyente </w:t>
      </w:r>
      <w:bookmarkEnd w:id="0"/>
      <w:r w:rsidR="00E52AF1">
        <w:rPr>
          <w:rFonts w:ascii="Arial" w:hAnsi="Arial" w:cs="Arial"/>
          <w:color w:val="000000"/>
          <w:sz w:val="22"/>
          <w:szCs w:val="22"/>
          <w:lang w:val="es-CO"/>
        </w:rPr>
        <w:t>ARIANA LICETH PANIAGUA LOPEZ</w:t>
      </w:r>
      <w:r w:rsidRPr="000802DB">
        <w:rPr>
          <w:rFonts w:ascii="Arial" w:hAnsi="Arial" w:cs="Arial"/>
          <w:color w:val="000000"/>
          <w:sz w:val="22"/>
          <w:szCs w:val="22"/>
          <w:lang w:val="es-CO"/>
        </w:rPr>
        <w:t xml:space="preserve">, identificado con cédula de ciudadanía No. </w:t>
      </w:r>
      <w:r w:rsidR="00E52AF1">
        <w:rPr>
          <w:rFonts w:ascii="Arial" w:hAnsi="Arial" w:cs="Arial"/>
          <w:color w:val="000000"/>
          <w:sz w:val="22"/>
          <w:szCs w:val="22"/>
          <w:lang w:val="es-CO"/>
        </w:rPr>
        <w:t>1112104233</w:t>
      </w:r>
      <w:r w:rsidRPr="000802DB">
        <w:rPr>
          <w:rFonts w:ascii="Arial" w:hAnsi="Arial" w:cs="Arial"/>
          <w:color w:val="000000"/>
          <w:sz w:val="22"/>
          <w:szCs w:val="22"/>
          <w:lang w:val="es-CO"/>
        </w:rPr>
        <w:t xml:space="preserve">, </w:t>
      </w:r>
      <w:r w:rsidR="00E52AF1" w:rsidRPr="00E52AF1">
        <w:rPr>
          <w:rFonts w:ascii="Arial" w:hAnsi="Arial" w:cs="Arial"/>
          <w:color w:val="000000"/>
          <w:sz w:val="22"/>
          <w:szCs w:val="22"/>
          <w:lang w:val="es-CO"/>
        </w:rPr>
        <w:t xml:space="preserve">a la fecha NO registra bienes inmuebles susceptibles de ser embargados, como medida cautelar dentro del proceso administrativo de cobro coactivo No. </w:t>
      </w:r>
      <w:r w:rsidR="00E52AF1">
        <w:rPr>
          <w:rFonts w:ascii="Arial" w:hAnsi="Arial" w:cs="Arial"/>
          <w:color w:val="000000"/>
          <w:sz w:val="22"/>
          <w:szCs w:val="22"/>
          <w:lang w:val="es-CO"/>
        </w:rPr>
        <w:t>07020</w:t>
      </w:r>
      <w:r w:rsidR="00E52AF1" w:rsidRPr="00E52AF1">
        <w:rPr>
          <w:rFonts w:ascii="Arial" w:hAnsi="Arial" w:cs="Arial"/>
          <w:color w:val="000000"/>
          <w:sz w:val="22"/>
          <w:szCs w:val="22"/>
          <w:lang w:val="es-CO"/>
        </w:rPr>
        <w:t>-2025.</w:t>
      </w:r>
    </w:p>
    <w:p w14:paraId="110252C8" w14:textId="77777777" w:rsidR="00E52AF1" w:rsidRDefault="00E52AF1" w:rsidP="00E31F1A">
      <w:pPr>
        <w:jc w:val="both"/>
        <w:rPr>
          <w:rFonts w:ascii="Arial" w:hAnsi="Arial" w:cs="Arial"/>
          <w:color w:val="000000"/>
          <w:sz w:val="22"/>
          <w:szCs w:val="22"/>
        </w:rPr>
      </w:pPr>
    </w:p>
    <w:p w14:paraId="4DC05DC1" w14:textId="33E784A6" w:rsidR="00E31F1A" w:rsidRDefault="00E31F1A" w:rsidP="00E31F1A">
      <w:pPr>
        <w:jc w:val="both"/>
        <w:rPr>
          <w:rFonts w:ascii="Arial" w:hAnsi="Arial" w:cs="Arial"/>
          <w:color w:val="000000"/>
          <w:sz w:val="22"/>
          <w:szCs w:val="22"/>
        </w:rPr>
      </w:pPr>
      <w:r w:rsidRPr="007F1ED8">
        <w:rPr>
          <w:rFonts w:ascii="Arial" w:hAnsi="Arial" w:cs="Arial"/>
          <w:color w:val="000000"/>
          <w:sz w:val="22"/>
          <w:szCs w:val="22"/>
        </w:rPr>
        <w:t xml:space="preserve">Que, una vez consultada la página de la registraduría nacional del estado civil, se evidenció que el contribuyente </w:t>
      </w:r>
      <w:r w:rsidR="00E52AF1">
        <w:rPr>
          <w:rFonts w:ascii="Arial" w:hAnsi="Arial" w:cs="Arial"/>
          <w:color w:val="000000"/>
          <w:sz w:val="22"/>
          <w:szCs w:val="22"/>
          <w:lang w:val="es-CO"/>
        </w:rPr>
        <w:t>ARIANA LICETH PANIAGUA LOPEZ</w:t>
      </w:r>
      <w:r w:rsidRPr="007F1ED8">
        <w:rPr>
          <w:rFonts w:ascii="Arial" w:hAnsi="Arial" w:cs="Arial"/>
          <w:color w:val="000000"/>
          <w:sz w:val="22"/>
          <w:szCs w:val="22"/>
          <w:lang w:val="es-CO"/>
        </w:rPr>
        <w:t xml:space="preserve">, identificado con cédula de ciudadanía No. </w:t>
      </w:r>
      <w:r w:rsidR="00E52AF1">
        <w:rPr>
          <w:rFonts w:ascii="Arial" w:hAnsi="Arial" w:cs="Arial"/>
          <w:color w:val="000000"/>
          <w:sz w:val="22"/>
          <w:szCs w:val="22"/>
          <w:lang w:val="es-CO"/>
        </w:rPr>
        <w:t>1112104233</w:t>
      </w:r>
      <w:r w:rsidRPr="007F1ED8">
        <w:rPr>
          <w:rFonts w:ascii="Arial" w:hAnsi="Arial" w:cs="Arial"/>
          <w:color w:val="000000"/>
          <w:sz w:val="22"/>
          <w:szCs w:val="22"/>
          <w:lang w:val="es-CO"/>
        </w:rPr>
        <w:t xml:space="preserve">, </w:t>
      </w:r>
      <w:r w:rsidRPr="00CE43B4">
        <w:rPr>
          <w:rFonts w:ascii="Arial" w:hAnsi="Arial" w:cs="Arial"/>
          <w:color w:val="000000"/>
          <w:sz w:val="22"/>
          <w:szCs w:val="22"/>
        </w:rPr>
        <w:t xml:space="preserve">registra </w:t>
      </w:r>
      <w:r w:rsidR="00E52AF1">
        <w:rPr>
          <w:rFonts w:ascii="Arial" w:hAnsi="Arial" w:cs="Arial"/>
          <w:color w:val="000000"/>
          <w:sz w:val="22"/>
          <w:szCs w:val="22"/>
        </w:rPr>
        <w:t>novedad de “cancelada por muerte”.</w:t>
      </w:r>
    </w:p>
    <w:p w14:paraId="67D98C7A" w14:textId="77777777" w:rsidR="00E31F1A" w:rsidRPr="007F1ED8" w:rsidRDefault="00E31F1A" w:rsidP="00E31F1A">
      <w:pPr>
        <w:jc w:val="both"/>
        <w:rPr>
          <w:rFonts w:ascii="Arial" w:hAnsi="Arial" w:cs="Arial"/>
          <w:color w:val="000000"/>
          <w:sz w:val="22"/>
          <w:szCs w:val="22"/>
        </w:rPr>
      </w:pPr>
    </w:p>
    <w:p w14:paraId="1FEF1C95" w14:textId="751C608E" w:rsidR="00E31F1A" w:rsidRPr="00B978C2" w:rsidRDefault="00E31F1A" w:rsidP="00E31F1A">
      <w:pPr>
        <w:jc w:val="both"/>
        <w:rPr>
          <w:rFonts w:ascii="Arial" w:hAnsi="Arial" w:cs="Arial"/>
          <w:color w:val="000000"/>
          <w:sz w:val="22"/>
          <w:szCs w:val="22"/>
          <w:lang w:val="es-CO"/>
        </w:rPr>
      </w:pPr>
      <w:r w:rsidRPr="007F1ED8">
        <w:rPr>
          <w:rFonts w:ascii="Arial" w:hAnsi="Arial" w:cs="Arial"/>
          <w:color w:val="000000"/>
          <w:sz w:val="22"/>
          <w:szCs w:val="22"/>
          <w:lang w:val="es-CO"/>
        </w:rPr>
        <w:t xml:space="preserve">Que, una vez consultado el Software Finanzas Jemp de la Secretaría de Hacienda del Departamento de Casanare, se constató que el señor </w:t>
      </w:r>
      <w:r w:rsidR="00E52AF1">
        <w:rPr>
          <w:rFonts w:ascii="Arial" w:hAnsi="Arial" w:cs="Arial"/>
          <w:color w:val="000000"/>
          <w:sz w:val="22"/>
          <w:szCs w:val="22"/>
          <w:lang w:val="es-CO"/>
        </w:rPr>
        <w:t>ARIANA LICETH PANIAGUA LOPEZ</w:t>
      </w:r>
      <w:r w:rsidRPr="007F1ED8">
        <w:rPr>
          <w:rFonts w:ascii="Arial" w:hAnsi="Arial" w:cs="Arial"/>
          <w:color w:val="000000"/>
          <w:sz w:val="22"/>
          <w:szCs w:val="22"/>
          <w:lang w:val="es-CO"/>
        </w:rPr>
        <w:t xml:space="preserve">, identificado con cédula de ciudadanía No. </w:t>
      </w:r>
      <w:r w:rsidR="00E52AF1">
        <w:rPr>
          <w:rFonts w:ascii="Arial" w:hAnsi="Arial" w:cs="Arial"/>
          <w:color w:val="000000"/>
          <w:sz w:val="22"/>
          <w:szCs w:val="22"/>
          <w:lang w:val="es-CO"/>
        </w:rPr>
        <w:t>1112104233</w:t>
      </w:r>
      <w:r w:rsidRPr="007F1ED8">
        <w:rPr>
          <w:rFonts w:ascii="Arial" w:hAnsi="Arial" w:cs="Arial"/>
          <w:color w:val="000000"/>
          <w:sz w:val="22"/>
          <w:szCs w:val="22"/>
          <w:lang w:val="es-CO"/>
        </w:rPr>
        <w:t xml:space="preserve">, </w:t>
      </w:r>
      <w:r w:rsidRPr="007F1ED8">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rPr>
        <w:t>CALLE 45 11A 155</w:t>
      </w:r>
      <w:r>
        <w:rPr>
          <w:rFonts w:ascii="Arial" w:hAnsi="Arial" w:cs="Arial"/>
          <w:color w:val="000000"/>
          <w:sz w:val="22"/>
          <w:szCs w:val="22"/>
        </w:rPr>
        <w:t xml:space="preserve"> </w:t>
      </w:r>
      <w:r w:rsidRPr="007F1ED8">
        <w:rPr>
          <w:rFonts w:ascii="Arial" w:hAnsi="Arial" w:cs="Arial"/>
          <w:color w:val="000000"/>
          <w:sz w:val="22"/>
          <w:szCs w:val="22"/>
        </w:rPr>
        <w:t xml:space="preserve">de </w:t>
      </w:r>
      <w:r>
        <w:rPr>
          <w:rFonts w:ascii="Arial" w:hAnsi="Arial" w:cs="Arial"/>
          <w:color w:val="000000"/>
          <w:sz w:val="22"/>
          <w:szCs w:val="22"/>
        </w:rPr>
        <w:t>Yopal- Casanare</w:t>
      </w:r>
      <w:r w:rsidRPr="007F1ED8">
        <w:rPr>
          <w:rFonts w:ascii="Arial" w:hAnsi="Arial" w:cs="Arial"/>
          <w:color w:val="000000"/>
          <w:sz w:val="22"/>
          <w:szCs w:val="22"/>
          <w:lang w:val="es-ES_tradnl"/>
        </w:rPr>
        <w:t>; Correo Electrónico:</w:t>
      </w:r>
      <w:r>
        <w:rPr>
          <w:rFonts w:ascii="Arial" w:hAnsi="Arial" w:cs="Arial"/>
          <w:color w:val="000000"/>
          <w:sz w:val="22"/>
          <w:szCs w:val="22"/>
        </w:rPr>
        <w:t xml:space="preserve"> </w:t>
      </w:r>
      <w:hyperlink r:id="rId7" w:history="1">
        <w:r w:rsidRPr="008C4A31">
          <w:rPr>
            <w:rStyle w:val="Hipervnculo"/>
            <w:rFonts w:ascii="Arial" w:hAnsi="Arial" w:cs="Arial"/>
            <w:sz w:val="22"/>
            <w:szCs w:val="22"/>
          </w:rPr>
          <w:t>pedrovegavete99@hotmail.com</w:t>
        </w:r>
      </w:hyperlink>
      <w:r w:rsidRPr="007F1ED8">
        <w:rPr>
          <w:rFonts w:ascii="Arial" w:hAnsi="Arial" w:cs="Arial"/>
          <w:color w:val="000000"/>
          <w:sz w:val="22"/>
          <w:szCs w:val="22"/>
        </w:rPr>
        <w:t>;</w:t>
      </w:r>
      <w:r w:rsidRPr="007F1ED8">
        <w:rPr>
          <w:rFonts w:ascii="Arial" w:hAnsi="Arial" w:cs="Arial"/>
          <w:color w:val="000000"/>
          <w:sz w:val="22"/>
          <w:szCs w:val="22"/>
          <w:lang w:val="es-ES_tradnl"/>
        </w:rPr>
        <w:t xml:space="preserve"> Teléfono:</w:t>
      </w:r>
      <w:r w:rsidRPr="007F1ED8">
        <w:rPr>
          <w:rFonts w:ascii="Arial" w:hAnsi="Arial" w:cs="Arial"/>
          <w:color w:val="000000"/>
          <w:sz w:val="22"/>
          <w:szCs w:val="22"/>
        </w:rPr>
        <w:t xml:space="preserve"> </w:t>
      </w:r>
      <w:r w:rsidRPr="00E10EF4">
        <w:rPr>
          <w:rFonts w:ascii="Arial" w:hAnsi="Arial" w:cs="Arial"/>
          <w:color w:val="000000"/>
          <w:sz w:val="22"/>
          <w:szCs w:val="22"/>
        </w:rPr>
        <w:t>3114722294</w:t>
      </w:r>
      <w:r w:rsidRPr="007F1ED8">
        <w:rPr>
          <w:rFonts w:ascii="Arial" w:hAnsi="Arial" w:cs="Arial"/>
          <w:color w:val="000000"/>
          <w:sz w:val="22"/>
          <w:szCs w:val="22"/>
          <w:lang w:val="es-CO"/>
        </w:rPr>
        <w:t xml:space="preserve">; información otorgada en la última declaración: </w:t>
      </w:r>
      <w:r>
        <w:rPr>
          <w:rFonts w:ascii="Arial" w:hAnsi="Arial" w:cs="Arial"/>
          <w:color w:val="000000"/>
          <w:sz w:val="22"/>
          <w:szCs w:val="22"/>
          <w:lang w:val="es-CO"/>
        </w:rPr>
        <w:t>2023.</w:t>
      </w:r>
    </w:p>
    <w:p w14:paraId="33284810" w14:textId="77777777" w:rsidR="00E31F1A" w:rsidRPr="007F1ED8" w:rsidRDefault="00E31F1A" w:rsidP="00E31F1A">
      <w:pPr>
        <w:jc w:val="both"/>
        <w:rPr>
          <w:rFonts w:ascii="Arial" w:hAnsi="Arial" w:cs="Arial"/>
          <w:color w:val="000000"/>
          <w:sz w:val="22"/>
          <w:szCs w:val="22"/>
        </w:rPr>
      </w:pPr>
    </w:p>
    <w:p w14:paraId="2B614FAD" w14:textId="125ECCFF" w:rsidR="00E31F1A" w:rsidRDefault="00E31F1A" w:rsidP="00E31F1A">
      <w:pPr>
        <w:jc w:val="both"/>
        <w:rPr>
          <w:rFonts w:ascii="Arial" w:hAnsi="Arial"/>
          <w:sz w:val="22"/>
          <w:szCs w:val="22"/>
        </w:rPr>
      </w:pPr>
      <w:r w:rsidRPr="007F1ED8">
        <w:rPr>
          <w:rFonts w:ascii="Arial" w:hAnsi="Arial" w:cs="Arial"/>
          <w:color w:val="000000"/>
          <w:sz w:val="22"/>
          <w:szCs w:val="22"/>
          <w:lang w:val="es-CO"/>
        </w:rPr>
        <w:t xml:space="preserve">Que, a la fecha, la Dirección de Cobro Coactivo no cuenta con convenio directo con el Registro Único Nacional de Tránsito (RUNT) que permita realizar consultas exhaustivas sobre vehículos matriculados en otros departamentos de Colombia. No obstante, con el fin de verificar la existencia de otros vehículos a nombre del contribuyente </w:t>
      </w:r>
      <w:r w:rsidR="00E52AF1">
        <w:rPr>
          <w:rFonts w:ascii="Arial" w:hAnsi="Arial" w:cs="Arial"/>
          <w:color w:val="000000"/>
          <w:sz w:val="22"/>
          <w:szCs w:val="22"/>
          <w:lang w:val="es-CO"/>
        </w:rPr>
        <w:t>ARIANA LICETH PANIAGUA LOPEZ</w:t>
      </w:r>
      <w:r w:rsidRPr="007F1ED8">
        <w:rPr>
          <w:rFonts w:ascii="Arial" w:hAnsi="Arial" w:cs="Arial"/>
          <w:color w:val="000000"/>
          <w:sz w:val="22"/>
          <w:szCs w:val="22"/>
          <w:lang w:val="es-CO"/>
        </w:rPr>
        <w:t xml:space="preserve">, identificado con cédula de ciudadanía No. </w:t>
      </w:r>
      <w:r w:rsidR="00E52AF1">
        <w:rPr>
          <w:rFonts w:ascii="Arial" w:hAnsi="Arial" w:cs="Arial"/>
          <w:color w:val="000000"/>
          <w:sz w:val="22"/>
          <w:szCs w:val="22"/>
          <w:lang w:val="es-CO"/>
        </w:rPr>
        <w:t>1112104233</w:t>
      </w:r>
      <w:r w:rsidRPr="007F1ED8">
        <w:rPr>
          <w:rFonts w:ascii="Arial" w:hAnsi="Arial" w:cs="Arial"/>
          <w:color w:val="000000"/>
          <w:sz w:val="22"/>
          <w:szCs w:val="22"/>
          <w:lang w:val="es-CO"/>
        </w:rPr>
        <w:t xml:space="preserve">, se procedió a utilizar la herramienta de consulta ciudadana disponible en la página web del RUNT, específicamente en la sección "Trámite Consulta Personas", </w:t>
      </w:r>
      <w:r w:rsidRPr="003742D6">
        <w:rPr>
          <w:rFonts w:ascii="Arial" w:hAnsi="Arial" w:cs="Arial"/>
          <w:color w:val="000000"/>
          <w:sz w:val="22"/>
          <w:szCs w:val="22"/>
        </w:rPr>
        <w:t xml:space="preserve">en la cual consta que el deudor no registra vehículos de su propiedad diferente de a la placa </w:t>
      </w:r>
      <w:r>
        <w:rPr>
          <w:rFonts w:ascii="Arial" w:hAnsi="Arial" w:cs="Arial"/>
          <w:color w:val="000000"/>
          <w:sz w:val="22"/>
          <w:szCs w:val="22"/>
        </w:rPr>
        <w:t>JPA08C</w:t>
      </w:r>
      <w:r w:rsidRPr="003742D6">
        <w:rPr>
          <w:rFonts w:ascii="Arial" w:hAnsi="Arial" w:cs="Arial"/>
          <w:color w:val="000000"/>
          <w:sz w:val="22"/>
          <w:szCs w:val="22"/>
        </w:rPr>
        <w:t>.</w:t>
      </w:r>
    </w:p>
    <w:p w14:paraId="4F3A6CB9" w14:textId="77777777" w:rsidR="00E31F1A" w:rsidRPr="007F1ED8" w:rsidRDefault="00E31F1A" w:rsidP="00E31F1A">
      <w:pPr>
        <w:jc w:val="both"/>
        <w:rPr>
          <w:rFonts w:ascii="Arial" w:hAnsi="Arial" w:cs="Arial"/>
          <w:color w:val="000000"/>
          <w:sz w:val="22"/>
          <w:szCs w:val="22"/>
          <w:lang w:val="es-CO"/>
        </w:rPr>
      </w:pPr>
    </w:p>
    <w:p w14:paraId="0F69DCFC" w14:textId="2972EB68" w:rsidR="00E31F1A" w:rsidRPr="007F1ED8" w:rsidRDefault="00E31F1A" w:rsidP="00E31F1A">
      <w:pPr>
        <w:jc w:val="both"/>
        <w:rPr>
          <w:rFonts w:ascii="Arial" w:hAnsi="Arial" w:cs="Arial"/>
          <w:color w:val="000000"/>
          <w:sz w:val="22"/>
          <w:szCs w:val="22"/>
          <w:lang w:val="es-CO" w:eastAsia="es-CO"/>
        </w:rPr>
      </w:pPr>
      <w:r w:rsidRPr="007F1ED8">
        <w:rPr>
          <w:rFonts w:ascii="Arial" w:hAnsi="Arial" w:cs="Arial"/>
          <w:color w:val="000000"/>
          <w:sz w:val="22"/>
          <w:szCs w:val="22"/>
        </w:rPr>
        <w:t xml:space="preserve">Que, una vez revisado el banco de datos aportado por DATACREDITO EXPERIAN, se estableció que </w:t>
      </w:r>
      <w:r w:rsidR="00E52AF1">
        <w:rPr>
          <w:rFonts w:ascii="Arial" w:hAnsi="Arial" w:cs="Arial"/>
          <w:color w:val="000000"/>
          <w:sz w:val="22"/>
          <w:szCs w:val="22"/>
          <w:lang w:val="es-CO"/>
        </w:rPr>
        <w:t>ARIANA LICETH PANIAGUA LOPEZ</w:t>
      </w:r>
      <w:r w:rsidRPr="007F1ED8">
        <w:rPr>
          <w:rFonts w:ascii="Arial" w:hAnsi="Arial" w:cs="Arial"/>
          <w:color w:val="000000"/>
          <w:sz w:val="22"/>
          <w:szCs w:val="22"/>
          <w:lang w:val="es-CO"/>
        </w:rPr>
        <w:t xml:space="preserve">, identificado con cédula de ciudadanía No. </w:t>
      </w:r>
      <w:r w:rsidR="00E52AF1">
        <w:rPr>
          <w:rFonts w:ascii="Arial" w:hAnsi="Arial" w:cs="Arial"/>
          <w:color w:val="000000"/>
          <w:sz w:val="22"/>
          <w:szCs w:val="22"/>
          <w:lang w:val="es-CO"/>
        </w:rPr>
        <w:t>1112104233</w:t>
      </w:r>
      <w:r w:rsidRPr="007F1ED8">
        <w:rPr>
          <w:rFonts w:ascii="Arial" w:hAnsi="Arial" w:cs="Arial"/>
          <w:color w:val="000000"/>
          <w:sz w:val="22"/>
          <w:szCs w:val="22"/>
          <w:lang w:val="es-CO"/>
        </w:rPr>
        <w:t>,</w:t>
      </w:r>
      <w:r w:rsidRPr="007F1ED8">
        <w:rPr>
          <w:rFonts w:ascii="Arial" w:hAnsi="Arial" w:cs="Arial"/>
          <w:color w:val="000000"/>
          <w:sz w:val="22"/>
          <w:szCs w:val="22"/>
          <w:lang w:val="es-ES_tradnl"/>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 A 155 BR BELLAVISTA</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TV 18 7 5</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CL 45 11 A 115 BELLA 6</w:t>
      </w:r>
      <w:r>
        <w:rPr>
          <w:rFonts w:ascii="Arial" w:hAnsi="Arial" w:cs="Arial"/>
          <w:color w:val="000000"/>
          <w:sz w:val="22"/>
          <w:szCs w:val="22"/>
          <w:lang w:val="es-ES_tradnl"/>
        </w:rPr>
        <w:t xml:space="preserve"> de Yopal- Casanare; Correo Electrónico: </w:t>
      </w:r>
      <w:hyperlink r:id="rId8"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w:t>
      </w:r>
      <w:hyperlink r:id="rId9" w:history="1">
        <w:r w:rsidRPr="008C4A31">
          <w:rPr>
            <w:rStyle w:val="Hipervnculo"/>
            <w:rFonts w:ascii="Arial" w:hAnsi="Arial" w:cs="Arial"/>
            <w:sz w:val="22"/>
            <w:szCs w:val="22"/>
            <w:lang w:val="es-ES_tradnl"/>
          </w:rPr>
          <w:t>vxdcvd@hotmail.com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3114722299</w:t>
      </w:r>
      <w:r>
        <w:rPr>
          <w:rFonts w:ascii="Arial" w:hAnsi="Arial" w:cs="Arial"/>
          <w:color w:val="000000"/>
          <w:sz w:val="22"/>
          <w:szCs w:val="22"/>
          <w:lang w:val="es-ES_tradnl"/>
        </w:rPr>
        <w:t xml:space="preserve">. </w:t>
      </w:r>
    </w:p>
    <w:p w14:paraId="6B4F78F9" w14:textId="77777777" w:rsidR="00E31F1A" w:rsidRPr="007F1ED8" w:rsidRDefault="00E31F1A" w:rsidP="00E31F1A">
      <w:pPr>
        <w:jc w:val="both"/>
        <w:rPr>
          <w:rFonts w:ascii="Arial" w:hAnsi="Arial" w:cs="Arial"/>
          <w:color w:val="000000"/>
          <w:sz w:val="22"/>
          <w:szCs w:val="22"/>
          <w:highlight w:val="yellow"/>
          <w:lang w:val="es-ES_tradnl"/>
        </w:rPr>
      </w:pPr>
    </w:p>
    <w:p w14:paraId="62E0E8F5" w14:textId="60F5063D" w:rsidR="00E31F1A" w:rsidRPr="007F1ED8" w:rsidRDefault="00E31F1A" w:rsidP="00E31F1A">
      <w:pPr>
        <w:jc w:val="both"/>
        <w:rPr>
          <w:rFonts w:ascii="Arial" w:hAnsi="Arial" w:cs="Arial"/>
          <w:color w:val="000000"/>
          <w:sz w:val="22"/>
          <w:szCs w:val="22"/>
          <w:lang w:val="es-ES_tradnl"/>
        </w:rPr>
      </w:pPr>
      <w:r w:rsidRPr="007F1ED8">
        <w:rPr>
          <w:rFonts w:ascii="Arial" w:hAnsi="Arial" w:cs="Arial"/>
          <w:color w:val="000000"/>
          <w:sz w:val="22"/>
          <w:szCs w:val="22"/>
          <w:lang w:val="es-ES_tradnl"/>
        </w:rPr>
        <w:t xml:space="preserve">Que, una vez revisada la base de Datos de la DIAN, se estableció que </w:t>
      </w:r>
      <w:r w:rsidR="00E52AF1">
        <w:rPr>
          <w:rFonts w:ascii="Arial" w:hAnsi="Arial" w:cs="Arial"/>
          <w:color w:val="000000"/>
          <w:sz w:val="22"/>
          <w:szCs w:val="22"/>
          <w:lang w:val="es-CO"/>
        </w:rPr>
        <w:t>ARIANA LICETH PANIAGUA LOPEZ</w:t>
      </w:r>
      <w:r w:rsidRPr="007F1ED8">
        <w:rPr>
          <w:rFonts w:ascii="Arial" w:hAnsi="Arial" w:cs="Arial"/>
          <w:color w:val="000000"/>
          <w:sz w:val="22"/>
          <w:szCs w:val="22"/>
          <w:lang w:val="es-CO"/>
        </w:rPr>
        <w:t xml:space="preserve">, identificado con cédula de ciudadanía No. </w:t>
      </w:r>
      <w:r w:rsidR="00E52AF1">
        <w:rPr>
          <w:rFonts w:ascii="Arial" w:hAnsi="Arial" w:cs="Arial"/>
          <w:color w:val="000000"/>
          <w:sz w:val="22"/>
          <w:szCs w:val="22"/>
          <w:lang w:val="es-CO"/>
        </w:rPr>
        <w:t>1112104233</w:t>
      </w:r>
      <w:r w:rsidRPr="007F1ED8">
        <w:rPr>
          <w:rFonts w:ascii="Arial" w:hAnsi="Arial" w:cs="Arial"/>
          <w:color w:val="000000"/>
          <w:sz w:val="22"/>
          <w:szCs w:val="22"/>
          <w:lang w:val="es-CO"/>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11A  155 BRR BELLAVISTA</w:t>
      </w:r>
      <w:r>
        <w:rPr>
          <w:rFonts w:ascii="Arial" w:hAnsi="Arial" w:cs="Arial"/>
          <w:color w:val="000000"/>
          <w:sz w:val="22"/>
          <w:szCs w:val="22"/>
          <w:lang w:val="es-ES_tradnl"/>
        </w:rPr>
        <w:t xml:space="preserve"> de Yopal- Casanare; Correo Electrónico: </w:t>
      </w:r>
      <w:hyperlink r:id="rId10"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3112358039</w:t>
      </w:r>
      <w:r>
        <w:rPr>
          <w:rFonts w:ascii="Arial" w:hAnsi="Arial" w:cs="Arial"/>
          <w:color w:val="000000"/>
          <w:sz w:val="22"/>
          <w:szCs w:val="22"/>
          <w:lang w:val="es-ES_tradnl"/>
        </w:rPr>
        <w:t>.</w:t>
      </w:r>
    </w:p>
    <w:p w14:paraId="6955EC9F" w14:textId="77777777" w:rsidR="00E31F1A" w:rsidRPr="007F1ED8" w:rsidRDefault="00E31F1A" w:rsidP="00E31F1A">
      <w:pPr>
        <w:jc w:val="both"/>
        <w:rPr>
          <w:rFonts w:ascii="Arial" w:hAnsi="Arial" w:cs="Arial"/>
          <w:color w:val="000000"/>
          <w:sz w:val="22"/>
          <w:szCs w:val="22"/>
        </w:rPr>
      </w:pPr>
    </w:p>
    <w:p w14:paraId="20638600" w14:textId="77777777" w:rsidR="00E31F1A" w:rsidRPr="007F1ED8" w:rsidRDefault="00E31F1A" w:rsidP="00E31F1A">
      <w:pPr>
        <w:jc w:val="both"/>
        <w:rPr>
          <w:rFonts w:ascii="Arial" w:hAnsi="Arial" w:cs="Arial"/>
          <w:color w:val="000000"/>
          <w:sz w:val="22"/>
          <w:szCs w:val="22"/>
          <w:lang w:val="es-ES_tradnl"/>
        </w:rPr>
      </w:pPr>
      <w:r w:rsidRPr="00C67144">
        <w:rPr>
          <w:rFonts w:ascii="Arial" w:hAnsi="Arial" w:cs="Arial"/>
          <w:color w:val="000000"/>
          <w:sz w:val="22"/>
          <w:szCs w:val="22"/>
          <w:lang w:val="es-CO"/>
        </w:rPr>
        <w:lastRenderedPageBreak/>
        <w:t xml:space="preserve">Que se procedió a llamar al número telefónico, </w:t>
      </w:r>
      <w:r w:rsidRPr="00C67144">
        <w:rPr>
          <w:rFonts w:ascii="Arial" w:hAnsi="Arial" w:cs="Arial"/>
          <w:color w:val="000000"/>
          <w:sz w:val="22"/>
          <w:szCs w:val="22"/>
        </w:rPr>
        <w:t>3114722294</w:t>
      </w:r>
      <w:r w:rsidRPr="00C67144">
        <w:rPr>
          <w:rFonts w:ascii="Arial" w:hAnsi="Arial" w:cs="Arial"/>
          <w:color w:val="000000"/>
          <w:sz w:val="22"/>
          <w:szCs w:val="22"/>
          <w:lang w:val="es-ES_tradnl"/>
        </w:rPr>
        <w:t>, logrando comunicación con el contribuyente e informando de la obligación pendiente de pago.</w:t>
      </w:r>
      <w:r>
        <w:rPr>
          <w:rFonts w:ascii="Arial" w:hAnsi="Arial" w:cs="Arial"/>
          <w:color w:val="000000"/>
          <w:sz w:val="22"/>
          <w:szCs w:val="22"/>
          <w:lang w:val="es-ES_tradnl"/>
        </w:rPr>
        <w:t xml:space="preserve"> </w:t>
      </w:r>
    </w:p>
    <w:p w14:paraId="2518799B" w14:textId="77777777" w:rsidR="00E31F1A" w:rsidRPr="007F1ED8" w:rsidRDefault="00E31F1A" w:rsidP="00E31F1A">
      <w:pPr>
        <w:rPr>
          <w:rFonts w:ascii="Arial" w:hAnsi="Arial" w:cs="Arial"/>
          <w:color w:val="000000"/>
          <w:sz w:val="22"/>
          <w:szCs w:val="22"/>
          <w:lang w:val="es-CO"/>
        </w:rPr>
      </w:pPr>
    </w:p>
    <w:p w14:paraId="36FDED5A" w14:textId="569023B3" w:rsidR="00E31F1A" w:rsidRPr="008F6324" w:rsidRDefault="00E31F1A" w:rsidP="00E31F1A">
      <w:pPr>
        <w:jc w:val="both"/>
        <w:rPr>
          <w:rFonts w:ascii="Arial" w:hAnsi="Arial" w:cs="Arial"/>
          <w:color w:val="000000"/>
          <w:sz w:val="22"/>
          <w:szCs w:val="22"/>
        </w:rPr>
      </w:pPr>
      <w:r w:rsidRPr="00462BC5">
        <w:rPr>
          <w:rFonts w:ascii="Arial" w:hAnsi="Arial" w:cs="Arial"/>
          <w:color w:val="000000"/>
          <w:sz w:val="22"/>
          <w:szCs w:val="22"/>
        </w:rPr>
        <w:t xml:space="preserve">Que dando cumplimiento a lo establecido en el artículo 63 del Decreto Ley 19 de 2012, en concordancia con el articulo 566-1 del Estatuto Tributario Nacional y el artículo 537 del Estatuto de Rentas Departamental, se envía para notificación </w:t>
      </w:r>
      <w:r>
        <w:rPr>
          <w:rFonts w:ascii="Arial" w:hAnsi="Arial" w:cs="Arial"/>
          <w:color w:val="000000"/>
          <w:sz w:val="22"/>
          <w:szCs w:val="22"/>
        </w:rPr>
        <w:t>electrónica</w:t>
      </w:r>
      <w:r w:rsidRPr="00462BC5">
        <w:rPr>
          <w:rFonts w:ascii="Arial" w:hAnsi="Arial" w:cs="Arial"/>
          <w:color w:val="000000"/>
          <w:sz w:val="22"/>
          <w:szCs w:val="22"/>
        </w:rPr>
        <w:t xml:space="preserve"> a la dirección </w:t>
      </w:r>
      <w:hyperlink r:id="rId11" w:history="1">
        <w:r w:rsidR="00E52AF1" w:rsidRPr="006161FF">
          <w:rPr>
            <w:rStyle w:val="Hipervnculo"/>
            <w:rFonts w:ascii="Arial" w:hAnsi="Arial" w:cs="Arial"/>
            <w:sz w:val="22"/>
            <w:szCs w:val="22"/>
          </w:rPr>
          <w:t>donaldo82@hotmail</w:t>
        </w:r>
        <w:r w:rsidR="00E52AF1" w:rsidRPr="006161FF">
          <w:rPr>
            <w:rStyle w:val="Hipervnculo"/>
            <w:rFonts w:ascii="Arial" w:hAnsi="Arial" w:cs="Arial"/>
            <w:sz w:val="22"/>
            <w:szCs w:val="22"/>
          </w:rPr>
          <w:t>.com</w:t>
        </w:r>
      </w:hyperlink>
      <w:r w:rsidRPr="00E52AF1">
        <w:rPr>
          <w:rFonts w:ascii="Arial" w:hAnsi="Arial" w:cs="Arial"/>
          <w:color w:val="000000"/>
          <w:sz w:val="22"/>
          <w:szCs w:val="22"/>
        </w:rPr>
        <w:t>, inform</w:t>
      </w:r>
      <w:r w:rsidRPr="00462BC5">
        <w:rPr>
          <w:rFonts w:ascii="Arial" w:hAnsi="Arial" w:cs="Arial"/>
          <w:color w:val="000000"/>
          <w:sz w:val="22"/>
          <w:szCs w:val="22"/>
        </w:rPr>
        <w:t>ación consignada en el Registro Único Tributario (RUT)</w:t>
      </w:r>
      <w:r>
        <w:rPr>
          <w:rFonts w:ascii="Arial" w:hAnsi="Arial" w:cs="Arial"/>
          <w:color w:val="000000"/>
          <w:sz w:val="22"/>
          <w:szCs w:val="22"/>
        </w:rPr>
        <w:t xml:space="preserve"> y por ser la obtenida en la última declaración registrada: 2023.</w:t>
      </w:r>
    </w:p>
    <w:p w14:paraId="1269DF2F" w14:textId="77777777" w:rsidR="00A46FF1" w:rsidRDefault="00A46FF1">
      <w:pPr>
        <w:jc w:val="center"/>
        <w:rPr>
          <w:rFonts w:ascii="Arial" w:hAnsi="Arial" w:cs="Arial"/>
          <w:color w:val="000000" w:themeColor="text1"/>
          <w:sz w:val="20"/>
          <w:szCs w:val="20"/>
        </w:rPr>
      </w:pPr>
    </w:p>
    <w:p w14:paraId="02A3C91F" w14:textId="77777777" w:rsidR="00A46FF1" w:rsidRDefault="00A46FF1">
      <w:pPr>
        <w:jc w:val="center"/>
        <w:rPr>
          <w:rFonts w:ascii="Arial" w:hAnsi="Arial" w:cs="Arial"/>
          <w:color w:val="000000" w:themeColor="text1"/>
          <w:sz w:val="20"/>
          <w:szCs w:val="20"/>
        </w:rPr>
      </w:pPr>
    </w:p>
    <w:p w14:paraId="79476489" w14:textId="77777777" w:rsidR="00A46FF1" w:rsidRDefault="00A46FF1">
      <w:pPr>
        <w:rPr>
          <w:rFonts w:ascii="Arial" w:hAnsi="Arial" w:cs="Arial"/>
          <w:color w:val="000000" w:themeColor="text1"/>
          <w:sz w:val="20"/>
          <w:szCs w:val="20"/>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A46FF1" w14:paraId="05B0D03C" w14:textId="77777777">
        <w:tc>
          <w:tcPr>
            <w:tcW w:w="8834" w:type="dxa"/>
            <w:gridSpan w:val="2"/>
          </w:tcPr>
          <w:p w14:paraId="42E8E6D6" w14:textId="77777777" w:rsidR="00A46FF1" w:rsidRDefault="00000000">
            <w:pPr>
              <w:pStyle w:val="LO-normal"/>
              <w:jc w:val="center"/>
              <w:rPr>
                <w:color w:val="FFFFFF"/>
              </w:rPr>
            </w:pPr>
            <w:r>
              <w:rPr>
                <w:rFonts w:ascii="Arial" w:hAnsi="Arial"/>
                <w:color w:val="FFFFFF"/>
                <w:sz w:val="20"/>
                <w:szCs w:val="20"/>
              </w:rPr>
              <w:t>${firmadirectorcoactivo}</w:t>
            </w:r>
          </w:p>
          <w:p w14:paraId="7BEC7E60" w14:textId="77777777" w:rsidR="00A46FF1" w:rsidRDefault="00000000">
            <w:pPr>
              <w:pStyle w:val="LO-normal"/>
              <w:jc w:val="center"/>
              <w:rPr>
                <w:color w:val="FFFFFF"/>
              </w:rPr>
            </w:pPr>
            <w:r>
              <w:rPr>
                <w:rFonts w:ascii="Arial" w:hAnsi="Arial"/>
                <w:color w:val="FFFFFF"/>
                <w:sz w:val="20"/>
                <w:szCs w:val="20"/>
              </w:rPr>
              <w:t>${textofirmadirectorcoactivo}</w:t>
            </w:r>
          </w:p>
          <w:p w14:paraId="3AB91286" w14:textId="77777777" w:rsidR="00A46FF1" w:rsidRDefault="00000000">
            <w:pPr>
              <w:pStyle w:val="LO-normal"/>
              <w:jc w:val="center"/>
              <w:rPr>
                <w:color w:val="000000"/>
              </w:rPr>
            </w:pPr>
            <w:r>
              <w:rPr>
                <w:rFonts w:ascii="Arial" w:hAnsi="Arial"/>
                <w:color w:val="000000"/>
                <w:sz w:val="20"/>
                <w:szCs w:val="20"/>
              </w:rPr>
              <w:t>${nombredirectorcoactivo}</w:t>
            </w:r>
          </w:p>
          <w:p w14:paraId="69087D03" w14:textId="77777777" w:rsidR="00A46FF1" w:rsidRDefault="00000000">
            <w:pPr>
              <w:pStyle w:val="LO-normal"/>
              <w:jc w:val="center"/>
              <w:rPr>
                <w:color w:val="000000"/>
              </w:rPr>
            </w:pPr>
            <w:r>
              <w:rPr>
                <w:rFonts w:ascii="Arial" w:hAnsi="Arial"/>
                <w:color w:val="000000"/>
                <w:sz w:val="20"/>
                <w:szCs w:val="20"/>
              </w:rPr>
              <w:t>${cargodirectorcoactivo}</w:t>
            </w:r>
          </w:p>
        </w:tc>
      </w:tr>
      <w:tr w:rsidR="00A46FF1" w14:paraId="50D024F5" w14:textId="77777777">
        <w:tc>
          <w:tcPr>
            <w:tcW w:w="5159" w:type="dxa"/>
          </w:tcPr>
          <w:p w14:paraId="6B312FBD" w14:textId="77777777" w:rsidR="00A46FF1" w:rsidRDefault="00000000">
            <w:pPr>
              <w:pStyle w:val="LO-normal"/>
              <w:jc w:val="center"/>
              <w:rPr>
                <w:color w:val="FFFFFF"/>
              </w:rPr>
            </w:pPr>
            <w:r>
              <w:rPr>
                <w:rFonts w:ascii="Arial" w:hAnsi="Arial"/>
                <w:color w:val="FFFFFF"/>
                <w:sz w:val="20"/>
                <w:szCs w:val="20"/>
              </w:rPr>
              <w:t>${firmaproyectacoactivo}</w:t>
            </w:r>
          </w:p>
          <w:p w14:paraId="59014A5D" w14:textId="77777777" w:rsidR="00A46FF1" w:rsidRDefault="00000000">
            <w:pPr>
              <w:pStyle w:val="LO-normal"/>
              <w:jc w:val="center"/>
              <w:rPr>
                <w:color w:val="FFFFFF"/>
              </w:rPr>
            </w:pPr>
            <w:r>
              <w:rPr>
                <w:rFonts w:ascii="Arial" w:hAnsi="Arial"/>
                <w:color w:val="FFFFFF"/>
                <w:sz w:val="20"/>
                <w:szCs w:val="20"/>
              </w:rPr>
              <w:t>${textofirmaproyectacoactivo}</w:t>
            </w:r>
          </w:p>
          <w:p w14:paraId="218EB06C" w14:textId="77777777" w:rsidR="00A46FF1" w:rsidRDefault="00000000">
            <w:pPr>
              <w:pStyle w:val="LO-normal"/>
              <w:jc w:val="both"/>
              <w:rPr>
                <w:color w:val="000000"/>
              </w:rPr>
            </w:pPr>
            <w:r>
              <w:rPr>
                <w:rFonts w:ascii="Arial" w:hAnsi="Arial"/>
                <w:color w:val="000000"/>
                <w:sz w:val="20"/>
                <w:szCs w:val="20"/>
              </w:rPr>
              <w:t>Proyecta: ${proyectadocumento}</w:t>
            </w:r>
          </w:p>
          <w:p w14:paraId="7A12E284" w14:textId="77777777" w:rsidR="00A46FF1" w:rsidRDefault="00000000">
            <w:pPr>
              <w:pStyle w:val="LO-normal"/>
              <w:jc w:val="both"/>
              <w:rPr>
                <w:color w:val="000000"/>
              </w:rPr>
            </w:pPr>
            <w:r>
              <w:rPr>
                <w:rFonts w:ascii="Arial" w:hAnsi="Arial"/>
                <w:color w:val="000000"/>
                <w:sz w:val="20"/>
                <w:szCs w:val="20"/>
              </w:rPr>
              <w:t>Cargo: ${cargoproyectadocumento}</w:t>
            </w:r>
          </w:p>
        </w:tc>
        <w:tc>
          <w:tcPr>
            <w:tcW w:w="3675" w:type="dxa"/>
          </w:tcPr>
          <w:p w14:paraId="4188E680" w14:textId="77777777" w:rsidR="00A46FF1" w:rsidRDefault="00000000">
            <w:pPr>
              <w:pStyle w:val="LO-normal"/>
              <w:jc w:val="center"/>
              <w:rPr>
                <w:color w:val="FFFFFF"/>
              </w:rPr>
            </w:pPr>
            <w:r>
              <w:rPr>
                <w:rFonts w:ascii="Arial" w:hAnsi="Arial"/>
                <w:color w:val="FFFFFF"/>
                <w:sz w:val="20"/>
                <w:szCs w:val="20"/>
              </w:rPr>
              <w:t>${firmarevisacoactivo}</w:t>
            </w:r>
          </w:p>
          <w:p w14:paraId="3BFFA2C7" w14:textId="77777777" w:rsidR="00A46FF1" w:rsidRDefault="00000000">
            <w:pPr>
              <w:pStyle w:val="LO-normal"/>
              <w:jc w:val="center"/>
              <w:rPr>
                <w:color w:val="FFFFFF"/>
              </w:rPr>
            </w:pPr>
            <w:r>
              <w:rPr>
                <w:rFonts w:ascii="Arial" w:hAnsi="Arial"/>
                <w:color w:val="FFFFFF"/>
                <w:sz w:val="20"/>
                <w:szCs w:val="20"/>
              </w:rPr>
              <w:t>${textofirmarevisacoactivo}</w:t>
            </w:r>
          </w:p>
          <w:p w14:paraId="591483CF" w14:textId="77777777" w:rsidR="00A46FF1" w:rsidRDefault="00000000">
            <w:pPr>
              <w:pStyle w:val="LO-normal"/>
              <w:jc w:val="both"/>
              <w:rPr>
                <w:color w:val="000000"/>
              </w:rPr>
            </w:pPr>
            <w:r>
              <w:rPr>
                <w:rFonts w:ascii="Arial" w:hAnsi="Arial"/>
                <w:color w:val="000000"/>
                <w:sz w:val="20"/>
                <w:szCs w:val="20"/>
              </w:rPr>
              <w:t>Revisa: ${nombrerevisadocumento}</w:t>
            </w:r>
          </w:p>
          <w:p w14:paraId="03117C09" w14:textId="77777777" w:rsidR="00A46FF1" w:rsidRDefault="00000000">
            <w:pPr>
              <w:pStyle w:val="LO-normal"/>
              <w:jc w:val="both"/>
              <w:rPr>
                <w:color w:val="000000"/>
              </w:rPr>
            </w:pPr>
            <w:r>
              <w:rPr>
                <w:rFonts w:ascii="Arial" w:hAnsi="Arial"/>
                <w:color w:val="000000"/>
                <w:sz w:val="20"/>
                <w:szCs w:val="20"/>
              </w:rPr>
              <w:t>Cargo: ${cargorevisadocumento}</w:t>
            </w:r>
          </w:p>
        </w:tc>
      </w:tr>
    </w:tbl>
    <w:p w14:paraId="5C26B3FB" w14:textId="77777777" w:rsidR="00A46FF1" w:rsidRDefault="00A46FF1">
      <w:pPr>
        <w:rPr>
          <w:rFonts w:ascii="Arial" w:hAnsi="Arial" w:cs="Arial"/>
          <w:color w:val="000000" w:themeColor="text1"/>
          <w:sz w:val="20"/>
          <w:szCs w:val="20"/>
        </w:rPr>
      </w:pPr>
    </w:p>
    <w:sectPr w:rsidR="00A46FF1">
      <w:headerReference w:type="default" r:id="rId12"/>
      <w:footerReference w:type="default" r:id="rId13"/>
      <w:headerReference w:type="first" r:id="rId14"/>
      <w:footerReference w:type="first" r:id="rId15"/>
      <w:pgSz w:w="12240" w:h="15840"/>
      <w:pgMar w:top="1134" w:right="1701" w:bottom="1134" w:left="170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0E45" w14:textId="77777777" w:rsidR="007B2825" w:rsidRDefault="007B2825">
      <w:r>
        <w:separator/>
      </w:r>
    </w:p>
  </w:endnote>
  <w:endnote w:type="continuationSeparator" w:id="0">
    <w:p w14:paraId="0C2B3BFF" w14:textId="77777777" w:rsidR="007B2825" w:rsidRDefault="007B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5CED0E7E" w14:textId="77777777">
      <w:trPr>
        <w:jc w:val="center"/>
      </w:trPr>
      <w:tc>
        <w:tcPr>
          <w:tcW w:w="7711" w:type="dxa"/>
          <w:tcBorders>
            <w:top w:val="single" w:sz="4" w:space="0" w:color="000000"/>
          </w:tcBorders>
        </w:tcPr>
        <w:p w14:paraId="100B403F"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Carrera 20 No. 8-02 Gobernación de Casanare Tel. 6336339 Ext. 1320 Yopal</w:t>
          </w:r>
        </w:p>
        <w:p w14:paraId="1AAC6F9B"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6442420E"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0D51D7D6" w14:textId="77777777" w:rsidR="00A46FF1" w:rsidRDefault="00A46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6B7D8F03" w14:textId="77777777">
      <w:trPr>
        <w:jc w:val="center"/>
      </w:trPr>
      <w:tc>
        <w:tcPr>
          <w:tcW w:w="7711" w:type="dxa"/>
          <w:tcBorders>
            <w:top w:val="single" w:sz="4" w:space="0" w:color="000000"/>
          </w:tcBorders>
        </w:tcPr>
        <w:p w14:paraId="35183146"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Carrera 20 No. 8-02 Gobernación de Casanare Tel. 6336339 Ext. 1320 Yopal</w:t>
          </w:r>
        </w:p>
        <w:p w14:paraId="7C271F9F"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03F51043"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4AE45A87" w14:textId="77777777" w:rsidR="00A46FF1" w:rsidRDefault="00A46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1048" w14:textId="77777777" w:rsidR="007B2825" w:rsidRDefault="007B2825">
      <w:r>
        <w:separator/>
      </w:r>
    </w:p>
  </w:footnote>
  <w:footnote w:type="continuationSeparator" w:id="0">
    <w:p w14:paraId="2041AB0B" w14:textId="77777777" w:rsidR="007B2825" w:rsidRDefault="007B2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7D1C5AE0" w14:textId="77777777">
      <w:trPr>
        <w:trHeight w:val="180"/>
        <w:jc w:val="center"/>
      </w:trPr>
      <w:tc>
        <w:tcPr>
          <w:tcW w:w="1796" w:type="dxa"/>
          <w:vAlign w:val="center"/>
        </w:tcPr>
        <w:p w14:paraId="36ADB6B5" w14:textId="77777777" w:rsidR="00A46FF1" w:rsidRDefault="00000000">
          <w:pPr>
            <w:pStyle w:val="Encabezado"/>
          </w:pPr>
          <w:r>
            <w:rPr>
              <w:lang w:val="es-ES" w:eastAsia="es-ES"/>
            </w:rPr>
            <w:t xml:space="preserve">    </w:t>
          </w:r>
          <w:r>
            <w:rPr>
              <w:noProof/>
            </w:rPr>
            <w:drawing>
              <wp:inline distT="0" distB="0" distL="0" distR="0" wp14:anchorId="671E7703" wp14:editId="16C88A68">
                <wp:extent cx="771525" cy="1066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414711AD" w14:textId="77777777" w:rsidR="00A46FF1" w:rsidRDefault="00A46FF1">
          <w:pPr>
            <w:pStyle w:val="Encabezado"/>
            <w:jc w:val="right"/>
            <w:rPr>
              <w:rFonts w:ascii="Arial" w:hAnsi="Arial" w:cs="Arial"/>
              <w:sz w:val="16"/>
              <w:szCs w:val="16"/>
            </w:rPr>
          </w:pPr>
        </w:p>
        <w:p w14:paraId="5E7DDE1B" w14:textId="77777777" w:rsidR="00A46FF1" w:rsidRDefault="00A46FF1">
          <w:pPr>
            <w:pStyle w:val="Encabezado"/>
            <w:jc w:val="right"/>
            <w:rPr>
              <w:rFonts w:ascii="Arial" w:hAnsi="Arial" w:cs="Arial"/>
              <w:sz w:val="16"/>
              <w:szCs w:val="16"/>
            </w:rPr>
          </w:pPr>
        </w:p>
        <w:p w14:paraId="1DBE9DDC" w14:textId="77777777" w:rsidR="00A46FF1" w:rsidRDefault="00A46FF1">
          <w:pPr>
            <w:pStyle w:val="Encabezado"/>
            <w:jc w:val="right"/>
            <w:rPr>
              <w:rFonts w:ascii="Arial" w:hAnsi="Arial" w:cs="Arial"/>
              <w:sz w:val="16"/>
              <w:szCs w:val="16"/>
            </w:rPr>
          </w:pPr>
        </w:p>
        <w:p w14:paraId="2AC30F2A" w14:textId="77777777" w:rsidR="00E31F1A" w:rsidRPr="007E5365" w:rsidRDefault="00E31F1A" w:rsidP="00E31F1A">
          <w:pPr>
            <w:pStyle w:val="Encabezado"/>
            <w:jc w:val="right"/>
            <w:rPr>
              <w:rFonts w:ascii="Arial" w:hAnsi="Arial" w:cs="Arial"/>
              <w:b/>
              <w:sz w:val="20"/>
              <w:szCs w:val="20"/>
            </w:rPr>
          </w:pPr>
          <w:r>
            <w:rPr>
              <w:rFonts w:ascii="Arial" w:hAnsi="Arial" w:cs="Arial"/>
              <w:b/>
              <w:sz w:val="20"/>
              <w:szCs w:val="20"/>
            </w:rPr>
            <w:t>C</w:t>
          </w:r>
          <w:r w:rsidRPr="007E5365">
            <w:rPr>
              <w:rFonts w:ascii="Arial" w:hAnsi="Arial" w:cs="Arial"/>
              <w:b/>
              <w:sz w:val="20"/>
              <w:szCs w:val="20"/>
            </w:rPr>
            <w:t>ONSTANCIA</w:t>
          </w:r>
        </w:p>
        <w:p w14:paraId="1829873E"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FO-GD-03</w:t>
          </w:r>
        </w:p>
        <w:p w14:paraId="0C3605DB"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19-09-2024</w:t>
          </w:r>
        </w:p>
        <w:p w14:paraId="0F8B5C1B" w14:textId="77777777" w:rsidR="00E31F1A" w:rsidRDefault="00E31F1A" w:rsidP="00E31F1A">
          <w:pPr>
            <w:pStyle w:val="Encabezado"/>
            <w:jc w:val="right"/>
            <w:rPr>
              <w:rFonts w:ascii="Arial" w:hAnsi="Arial" w:cs="Arial"/>
              <w:sz w:val="20"/>
              <w:szCs w:val="20"/>
            </w:rPr>
          </w:pPr>
          <w:r w:rsidRPr="007E5365">
            <w:rPr>
              <w:rFonts w:ascii="Arial" w:hAnsi="Arial" w:cs="Arial"/>
              <w:sz w:val="20"/>
              <w:szCs w:val="20"/>
            </w:rPr>
            <w:t>V.02</w:t>
          </w:r>
        </w:p>
        <w:p w14:paraId="358089F7" w14:textId="77777777" w:rsidR="00A46FF1" w:rsidRDefault="00A46FF1">
          <w:pPr>
            <w:pStyle w:val="Encabezado"/>
            <w:jc w:val="right"/>
            <w:rPr>
              <w:rFonts w:ascii="Arial" w:hAnsi="Arial" w:cs="Arial"/>
              <w:sz w:val="18"/>
              <w:szCs w:val="18"/>
            </w:rPr>
          </w:pPr>
        </w:p>
        <w:p w14:paraId="1F3987D3" w14:textId="77777777" w:rsidR="00A46FF1" w:rsidRDefault="00A46FF1">
          <w:pPr>
            <w:pStyle w:val="Encabezado"/>
            <w:jc w:val="right"/>
            <w:rPr>
              <w:rFonts w:ascii="Arial" w:hAnsi="Arial" w:cs="Arial"/>
              <w:sz w:val="22"/>
              <w:szCs w:val="22"/>
            </w:rPr>
          </w:pPr>
        </w:p>
      </w:tc>
    </w:tr>
  </w:tbl>
  <w:p w14:paraId="43D7508A" w14:textId="77777777" w:rsidR="00A46FF1" w:rsidRDefault="00A46FF1">
    <w:pPr>
      <w:pStyle w:val="Encabezado"/>
      <w:jc w:val="center"/>
      <w:rPr>
        <w:rFonts w:ascii="Arial" w:hAnsi="Arial" w:cs="Arial"/>
        <w:color w:val="000000" w:themeColor="text1"/>
      </w:rPr>
    </w:pPr>
  </w:p>
  <w:p w14:paraId="33BB6092" w14:textId="77777777" w:rsidR="00A46FF1" w:rsidRDefault="00A46FF1">
    <w:pPr>
      <w:pStyle w:val="Encabezado"/>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274FE729" w14:textId="77777777">
      <w:trPr>
        <w:trHeight w:val="180"/>
        <w:jc w:val="center"/>
      </w:trPr>
      <w:tc>
        <w:tcPr>
          <w:tcW w:w="1796" w:type="dxa"/>
          <w:vAlign w:val="center"/>
        </w:tcPr>
        <w:p w14:paraId="68CA5F11" w14:textId="77777777" w:rsidR="00A46FF1" w:rsidRDefault="00000000">
          <w:pPr>
            <w:pStyle w:val="Encabezado"/>
          </w:pPr>
          <w:r>
            <w:rPr>
              <w:lang w:val="es-ES" w:eastAsia="es-ES"/>
            </w:rPr>
            <w:t xml:space="preserve">    </w:t>
          </w:r>
          <w:r>
            <w:rPr>
              <w:noProof/>
            </w:rPr>
            <w:drawing>
              <wp:inline distT="0" distB="0" distL="0" distR="0" wp14:anchorId="267262DE" wp14:editId="0D47A323">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36ADFC7F" w14:textId="77777777" w:rsidR="00A46FF1" w:rsidRDefault="00A46FF1">
          <w:pPr>
            <w:pStyle w:val="Encabezado"/>
            <w:jc w:val="right"/>
            <w:rPr>
              <w:rFonts w:ascii="Arial" w:hAnsi="Arial" w:cs="Arial"/>
              <w:sz w:val="16"/>
              <w:szCs w:val="16"/>
            </w:rPr>
          </w:pPr>
        </w:p>
        <w:p w14:paraId="4BBC6E80" w14:textId="77777777" w:rsidR="00A46FF1" w:rsidRDefault="00A46FF1">
          <w:pPr>
            <w:pStyle w:val="Encabezado"/>
            <w:jc w:val="right"/>
            <w:rPr>
              <w:rFonts w:ascii="Arial" w:hAnsi="Arial" w:cs="Arial"/>
              <w:sz w:val="16"/>
              <w:szCs w:val="16"/>
            </w:rPr>
          </w:pPr>
        </w:p>
        <w:p w14:paraId="16E80097" w14:textId="77777777" w:rsidR="00A46FF1" w:rsidRDefault="00A46FF1">
          <w:pPr>
            <w:pStyle w:val="Encabezado"/>
            <w:jc w:val="right"/>
            <w:rPr>
              <w:rFonts w:ascii="Arial" w:hAnsi="Arial" w:cs="Arial"/>
              <w:sz w:val="16"/>
              <w:szCs w:val="16"/>
            </w:rPr>
          </w:pPr>
        </w:p>
        <w:p w14:paraId="5D6B5D65" w14:textId="77777777" w:rsidR="00A46FF1" w:rsidRDefault="00000000">
          <w:pPr>
            <w:pStyle w:val="Encabezado"/>
            <w:jc w:val="right"/>
            <w:rPr>
              <w:rFonts w:ascii="Arial" w:hAnsi="Arial" w:cs="Arial"/>
              <w:sz w:val="18"/>
              <w:szCs w:val="18"/>
            </w:rPr>
          </w:pPr>
          <w:r>
            <w:rPr>
              <w:rFonts w:ascii="Arial" w:hAnsi="Arial" w:cs="Arial"/>
              <w:sz w:val="18"/>
              <w:szCs w:val="18"/>
            </w:rPr>
            <w:t>FO-GF-38</w:t>
          </w:r>
        </w:p>
        <w:p w14:paraId="7AEAE2E6" w14:textId="77777777" w:rsidR="00A46FF1" w:rsidRDefault="00000000">
          <w:pPr>
            <w:pStyle w:val="Encabezado"/>
            <w:jc w:val="right"/>
            <w:rPr>
              <w:rFonts w:ascii="Arial" w:hAnsi="Arial" w:cs="Arial"/>
              <w:sz w:val="18"/>
              <w:szCs w:val="18"/>
            </w:rPr>
          </w:pPr>
          <w:r>
            <w:rPr>
              <w:rFonts w:ascii="Arial" w:hAnsi="Arial" w:cs="Arial"/>
              <w:sz w:val="18"/>
              <w:szCs w:val="18"/>
            </w:rPr>
            <w:t>15-12-2020</w:t>
          </w:r>
        </w:p>
        <w:p w14:paraId="200F9162" w14:textId="77777777" w:rsidR="00A46FF1" w:rsidRDefault="00000000">
          <w:pPr>
            <w:pStyle w:val="Encabezado"/>
            <w:jc w:val="right"/>
            <w:rPr>
              <w:rFonts w:ascii="Arial" w:hAnsi="Arial" w:cs="Arial"/>
              <w:sz w:val="18"/>
              <w:szCs w:val="18"/>
            </w:rPr>
          </w:pPr>
          <w:r>
            <w:rPr>
              <w:rFonts w:ascii="Arial" w:hAnsi="Arial" w:cs="Arial"/>
              <w:sz w:val="18"/>
              <w:szCs w:val="18"/>
            </w:rPr>
            <w:t>V. 01</w:t>
          </w:r>
        </w:p>
        <w:p w14:paraId="104931F3" w14:textId="77777777" w:rsidR="00A46FF1" w:rsidRDefault="00A46FF1">
          <w:pPr>
            <w:pStyle w:val="Encabezado"/>
            <w:jc w:val="right"/>
            <w:rPr>
              <w:rFonts w:ascii="Arial" w:hAnsi="Arial" w:cs="Arial"/>
              <w:sz w:val="18"/>
              <w:szCs w:val="18"/>
            </w:rPr>
          </w:pPr>
        </w:p>
        <w:p w14:paraId="630DE67B" w14:textId="77777777" w:rsidR="00A46FF1" w:rsidRDefault="00A46FF1">
          <w:pPr>
            <w:pStyle w:val="Encabezado"/>
            <w:jc w:val="right"/>
            <w:rPr>
              <w:rFonts w:ascii="Arial" w:hAnsi="Arial" w:cs="Arial"/>
              <w:sz w:val="22"/>
              <w:szCs w:val="22"/>
            </w:rPr>
          </w:pPr>
        </w:p>
      </w:tc>
    </w:tr>
  </w:tbl>
  <w:p w14:paraId="3F63C7A4" w14:textId="77777777" w:rsidR="00A46FF1" w:rsidRDefault="00A46FF1">
    <w:pPr>
      <w:pStyle w:val="Encabezado"/>
      <w:jc w:val="center"/>
      <w:rPr>
        <w:rFonts w:ascii="Arial" w:hAnsi="Arial" w:cs="Arial"/>
        <w:color w:val="000000" w:themeColor="text1"/>
      </w:rPr>
    </w:pPr>
  </w:p>
  <w:p w14:paraId="71EEBDCF" w14:textId="77777777" w:rsidR="00A46FF1" w:rsidRDefault="00A46FF1">
    <w:pPr>
      <w:pStyle w:val="Encabezado"/>
      <w:jc w:val="center"/>
      <w:rPr>
        <w:rFonts w:ascii="Arial" w:hAnsi="Arial" w:cs="Arial"/>
        <w:sz w:val="16"/>
        <w:szCs w:val="20"/>
      </w:rPr>
    </w:pPr>
  </w:p>
  <w:p w14:paraId="6EF4A93B" w14:textId="77777777" w:rsidR="00A46FF1" w:rsidRDefault="00000000">
    <w:pPr>
      <w:pStyle w:val="Encabezado"/>
      <w:rPr>
        <w:rFonts w:ascii="Arial" w:hAnsi="Arial" w:cs="Arial"/>
        <w:sz w:val="22"/>
        <w:szCs w:val="20"/>
      </w:rPr>
    </w:pPr>
    <w:r>
      <w:rPr>
        <w:rFonts w:ascii="Arial" w:hAnsi="Arial" w:cs="Arial"/>
        <w:sz w:val="22"/>
        <w:szCs w:val="20"/>
      </w:rPr>
      <w:t>350.195.15</w:t>
    </w:r>
  </w:p>
  <w:p w14:paraId="3B0D202A" w14:textId="77777777" w:rsidR="00A46FF1" w:rsidRDefault="00A46FF1">
    <w:pPr>
      <w:pStyle w:val="Encabezado"/>
      <w:rPr>
        <w:rFonts w:ascii="Arial" w:hAnsi="Arial" w:cs="Arial"/>
        <w:sz w:val="2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F1"/>
    <w:rsid w:val="001F72A8"/>
    <w:rsid w:val="007B2825"/>
    <w:rsid w:val="00976971"/>
    <w:rsid w:val="00A46FF1"/>
    <w:rsid w:val="00B17555"/>
    <w:rsid w:val="00DD522B"/>
    <w:rsid w:val="00E31F1A"/>
    <w:rsid w:val="00E52AF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D2F"/>
  <w15:docId w15:val="{654AE9E6-9261-444C-8088-E7E1105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New Roman" w:eastAsia="Times New Roman" w:hAnsi="Times New Roman" w:cs="Times New Roman"/>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800080"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Caracteresdenotaalpie">
    <w:name w:val="Caracteres de nota al pie"/>
    <w:basedOn w:val="Fuentedeprrafopredeter"/>
    <w:uiPriority w:val="99"/>
    <w:unhideWhenUsed/>
    <w:qFormat/>
    <w:rPr>
      <w:vertAlign w:val="superscript"/>
    </w:rPr>
  </w:style>
  <w:style w:type="character" w:styleId="Refdenotaalpie">
    <w:name w:val="footnote reference"/>
    <w:rPr>
      <w:vertAlign w:val="superscript"/>
    </w:rPr>
  </w:style>
  <w:style w:type="character" w:customStyle="1" w:styleId="Caracteresdenotafinal">
    <w:name w:val="Caracteres de nota final"/>
    <w:basedOn w:val="Fuentedeprrafopredeter"/>
    <w:uiPriority w:val="99"/>
    <w:semiHidden/>
    <w:unhideWhenUsed/>
    <w:qFormat/>
    <w:rPr>
      <w:vertAlign w:val="superscript"/>
    </w:rPr>
  </w:style>
  <w:style w:type="character" w:styleId="Refdenotaalfinal">
    <w:name w:val="endnote reference"/>
    <w:rPr>
      <w:vertAlign w:val="superscript"/>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qFormat/>
    <w:rPr>
      <w:vertAlign w:val="superscript"/>
    </w:rPr>
  </w:style>
  <w:style w:type="character" w:customStyle="1" w:styleId="EncabezadoCar">
    <w:name w:val="Encabezado Car"/>
    <w:basedOn w:val="Fuentedeprrafopredeter"/>
    <w:qFormat/>
    <w:rPr>
      <w:rFonts w:ascii="Times New Roman" w:eastAsia="Times New Roman" w:hAnsi="Times New Roman" w:cs="Times New Roman"/>
      <w:sz w:val="24"/>
      <w:szCs w:val="24"/>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sz w:val="24"/>
      <w:szCs w:val="24"/>
      <w:lang w:val="es-MX" w:eastAsia="es-MX"/>
    </w:rPr>
  </w:style>
  <w:style w:type="character" w:styleId="Hipervnculo">
    <w:name w:val="Hyperlink"/>
    <w:uiPriority w:val="99"/>
    <w:unhideWhenUsed/>
    <w:rPr>
      <w:color w:val="0563C1"/>
      <w:u w:val="single"/>
    </w:rPr>
  </w:style>
  <w:style w:type="character" w:customStyle="1" w:styleId="TtuloCar">
    <w:name w:val="Título Car"/>
    <w:qFormat/>
    <w:rPr>
      <w:rFonts w:ascii="Arial" w:eastAsia="Times New Roman" w:hAnsi="Arial"/>
      <w:b/>
      <w:sz w:val="24"/>
      <w:lang w:val="es-MX" w:eastAsia="es-MX"/>
    </w:rPr>
  </w:style>
  <w:style w:type="character" w:customStyle="1" w:styleId="TtuloCar2">
    <w:name w:val="Título Car2"/>
    <w:uiPriority w:val="10"/>
    <w:qFormat/>
    <w:rPr>
      <w:rFonts w:ascii="Calibri Light" w:eastAsia="Times New Roman" w:hAnsi="Calibri Light" w:cs="Times New Roman"/>
      <w:b/>
      <w:bCs/>
      <w:sz w:val="32"/>
      <w:szCs w:val="32"/>
      <w:lang w:val="es-MX" w:eastAsia="es-MX"/>
    </w:rPr>
  </w:style>
  <w:style w:type="character" w:customStyle="1" w:styleId="TtuloCar1">
    <w:name w:val="Título Car1"/>
    <w:basedOn w:val="Fuentedeprrafopredeter"/>
    <w:uiPriority w:val="10"/>
    <w:qFormat/>
    <w:rPr>
      <w:rFonts w:asciiTheme="majorHAnsi" w:eastAsiaTheme="majorEastAsia" w:hAnsiTheme="majorHAnsi" w:cstheme="majorBidi"/>
      <w:color w:val="17365D" w:themeColor="text2" w:themeShade="BF"/>
      <w:spacing w:val="5"/>
      <w:sz w:val="52"/>
      <w:szCs w:val="52"/>
      <w:lang w:val="es-MX" w:eastAsia="es-MX"/>
    </w:rPr>
  </w:style>
  <w:style w:type="character" w:customStyle="1" w:styleId="TextodegloboCar">
    <w:name w:val="Texto de globo Car"/>
    <w:basedOn w:val="Fuentedeprrafopredeter"/>
    <w:uiPriority w:val="99"/>
    <w:semiHidden/>
    <w:qFormat/>
    <w:rPr>
      <w:rFonts w:ascii="Tahoma" w:eastAsia="Times New Roman" w:hAnsi="Tahoma" w:cs="Tahoma"/>
      <w:sz w:val="16"/>
      <w:szCs w:val="16"/>
      <w:lang w:val="es-MX" w:eastAsia="es-MX"/>
    </w:rPr>
  </w:style>
  <w:style w:type="character" w:customStyle="1" w:styleId="TextoindependienteCar">
    <w:name w:val="Texto independiente Car"/>
    <w:basedOn w:val="Fuentedeprrafopredeter"/>
    <w:qFormat/>
    <w:rPr>
      <w:rFonts w:ascii="Arial" w:eastAsia="Times New Roman" w:hAnsi="Arial" w:cs="Times New Roman"/>
      <w:sz w:val="16"/>
      <w:szCs w:val="20"/>
      <w:lang w:eastAsia="es-ES"/>
    </w:rPr>
  </w:style>
  <w:style w:type="paragraph" w:styleId="Ttulo">
    <w:name w:val="Title"/>
    <w:basedOn w:val="Normal"/>
    <w:next w:val="Textoindependiente"/>
    <w:uiPriority w:val="10"/>
    <w:qFormat/>
    <w:pPr>
      <w:pBdr>
        <w:bottom w:val="single" w:sz="8" w:space="4" w:color="4F81BD"/>
      </w:pBdr>
      <w:spacing w:after="300"/>
      <w:contextualSpacing/>
    </w:pPr>
    <w:rPr>
      <w:rFonts w:ascii="Calibri Light" w:hAnsi="Calibri Light"/>
      <w:b/>
      <w:bCs/>
      <w:sz w:val="32"/>
      <w:szCs w:val="32"/>
    </w:rPr>
  </w:style>
  <w:style w:type="paragraph" w:styleId="Textoindependiente">
    <w:name w:val="Body Text"/>
    <w:basedOn w:val="Normal"/>
    <w:pPr>
      <w:jc w:val="both"/>
    </w:pPr>
    <w:rPr>
      <w:rFonts w:ascii="Arial" w:hAnsi="Arial"/>
      <w:sz w:val="16"/>
      <w:szCs w:val="20"/>
      <w:lang w:val="es-CO"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qFormat/>
  </w:style>
  <w:style w:type="paragraph" w:customStyle="1" w:styleId="Cabeceraypie">
    <w:name w:val="Cabecera y pie"/>
    <w:basedOn w:val="Normal"/>
    <w:qFormat/>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styleId="Sinespaciado">
    <w:name w:val="No Spacing"/>
    <w:uiPriority w:val="1"/>
    <w:qFormat/>
    <w:rPr>
      <w:rFonts w:cs="Times New Roman"/>
      <w:lang w:val="es-ES"/>
    </w:rPr>
  </w:style>
  <w:style w:type="paragraph" w:styleId="NormalWeb">
    <w:name w:val="Normal (Web)"/>
    <w:basedOn w:val="Normal"/>
    <w:uiPriority w:val="99"/>
    <w:unhideWhenUsed/>
    <w:qFormat/>
    <w:pPr>
      <w:spacing w:beforeAutospacing="1" w:afterAutospacing="1"/>
    </w:pPr>
    <w:rPr>
      <w:lang w:val="es-CO" w:eastAsia="es-CO"/>
    </w:rPr>
  </w:style>
  <w:style w:type="paragraph" w:styleId="Textodeglobo">
    <w:name w:val="Balloon Text"/>
    <w:basedOn w:val="Normal"/>
    <w:uiPriority w:val="99"/>
    <w:semiHidden/>
    <w:unhideWhenUsed/>
    <w:qFormat/>
    <w:rPr>
      <w:rFonts w:ascii="Tahoma" w:hAnsi="Tahoma" w:cs="Tahoma"/>
      <w:sz w:val="16"/>
      <w:szCs w:val="16"/>
    </w:rPr>
  </w:style>
  <w:style w:type="paragraph" w:customStyle="1" w:styleId="LO-normal">
    <w:name w:val="LO-normal"/>
    <w:qFormat/>
    <w:rPr>
      <w:rFonts w:ascii="Calibri" w:eastAsia="Songti SC" w:hAnsi="Calibri" w:cs="Arial Unicode MS"/>
      <w:sz w:val="24"/>
      <w:szCs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table" w:styleId="Tablaconcuadrcula">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concuadrcula1clara">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adecuadrcula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concuadrcula5oscura">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aconcuadrcula7concolores">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adelista1clara">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adelista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5oscura">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adelista7concolores">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styleId="Mencinsinresolver">
    <w:name w:val="Unresolved Mention"/>
    <w:basedOn w:val="Fuentedeprrafopredeter"/>
    <w:uiPriority w:val="99"/>
    <w:semiHidden/>
    <w:unhideWhenUsed/>
    <w:rsid w:val="00E52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drovegavete99@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drovegavete99@hot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onaldo82@hot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edrovegavete99@hotmail.com" TargetMode="External"/><Relationship Id="rId4" Type="http://schemas.openxmlformats.org/officeDocument/2006/relationships/webSettings" Target="webSettings.xml"/><Relationship Id="rId9" Type="http://schemas.openxmlformats.org/officeDocument/2006/relationships/hyperlink" Target="mailto:vxdcvd@hot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3243</Characters>
  <Application>Microsoft Office Word</Application>
  <DocSecurity>0</DocSecurity>
  <Lines>27</Lines>
  <Paragraphs>7</Paragraphs>
  <ScaleCrop>false</ScaleCrop>
  <Company>Hewlett-Packard Company</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cp:lastModifiedBy>Juan Bedoya</cp:lastModifiedBy>
  <cp:revision>4</cp:revision>
  <dcterms:created xsi:type="dcterms:W3CDTF">2025-12-18T19:46:00Z</dcterms:created>
  <dcterms:modified xsi:type="dcterms:W3CDTF">2025-12-18T21:07:00Z</dcterms:modified>
  <dc:language>es-CO</dc:language>
</cp:coreProperties>
</file>