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${fechafijadowebcodn}</w:t>
      </w:r>
      <w:r>
        <w:rPr>
          <w:rFonts w:eastAsia="Arial" w:cs="Arial" w:ascii="Arial" w:hAnsi="Arial"/>
          <w:color w:val="000000"/>
          <w:sz w:val="20"/>
          <w:szCs w:val="20"/>
        </w:rPr>
        <w:t xml:space="preserve"> de </w:t>
      </w:r>
      <w:r>
        <w:rPr>
          <w:rFonts w:eastAsia="Arial" w:cs="Arial" w:ascii="Arial" w:hAnsi="Arial"/>
          <w:sz w:val="20"/>
          <w:szCs w:val="20"/>
        </w:rPr>
        <w:t>${fechafijadowebcomc}</w:t>
      </w:r>
      <w:r>
        <w:rPr>
          <w:rFonts w:eastAsia="Arial" w:cs="Arial" w:ascii="Arial" w:hAnsi="Arial"/>
          <w:color w:val="000000"/>
          <w:sz w:val="20"/>
          <w:szCs w:val="20"/>
        </w:rPr>
        <w:t xml:space="preserve"> de </w:t>
      </w:r>
      <w:r>
        <w:rPr>
          <w:rFonts w:eastAsia="Arial" w:cs="Arial" w:ascii="Arial" w:hAnsi="Arial"/>
          <w:sz w:val="20"/>
          <w:szCs w:val="20"/>
        </w:rPr>
        <w:t>${fechafijadowebcoan}</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${numeroexpedientecobro}</w:t>
      </w:r>
      <w:r>
        <w:rPr>
          <w:rFonts w:eastAsia="Arial" w:cs="Arial" w:ascii="Arial" w:hAnsi="Arial"/>
          <w:color w:val="000000"/>
          <w:sz w:val="20"/>
          <w:szCs w:val="20"/>
        </w:rPr>
        <w:t xml:space="preserve">, en contra de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74.814.742</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OSCAR EDUARDO PAEZ RODRIGUEZ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74.814.742</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CRK398</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${direccioncobro} del </w:t>
      </w:r>
      <w:r>
        <w:rPr>
          <w:rFonts w:eastAsia="Arial" w:cs="Arial" w:ascii="Arial" w:hAnsi="Arial"/>
          <w:color w:val="000000"/>
          <w:sz w:val="20"/>
          <w:szCs w:val="20"/>
        </w:rPr>
        <w:t>Municipio de</w:t>
      </w:r>
      <w:r>
        <w:rPr>
          <w:rFonts w:eastAsia="Arial" w:cs="Arial" w:ascii="Arial" w:hAnsi="Arial"/>
          <w:sz w:val="20"/>
          <w:szCs w:val="20"/>
        </w:rPr>
        <w:t xml:space="preserve"> ${municipiocobro} Departamento de ${departamentocobro}</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OSCAR EDUARDO PAEZ RODRIGUEZ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${numeromandamientopago} </w:t>
      </w:r>
      <w:r>
        <w:rPr>
          <w:rFonts w:eastAsia="Arial" w:cs="Arial" w:ascii="Arial" w:hAnsi="Arial"/>
          <w:color w:val="000000"/>
          <w:sz w:val="20"/>
          <w:szCs w:val="20"/>
        </w:rPr>
        <w:t xml:space="preserve">de fecha </w:t>
      </w:r>
      <w:r>
        <w:rPr>
          <w:rFonts w:eastAsia="Arial" w:cs="Arial" w:ascii="Arial" w:hAnsi="Arial"/>
          <w:sz w:val="20"/>
          <w:szCs w:val="20"/>
        </w:rPr>
        <w:t>${fechamandamientopagodn} de ${fechamandamientopagomc} de ${fechamandamientopagoan}</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“${tipomensajedevolucionco}”</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${numeromandamientopago} </w:t>
      </w:r>
      <w:r>
        <w:rPr>
          <w:rFonts w:eastAsia="Arial" w:cs="Arial" w:ascii="Arial" w:hAnsi="Arial"/>
          <w:color w:val="000000"/>
          <w:sz w:val="20"/>
          <w:szCs w:val="20"/>
        </w:rPr>
        <w:t xml:space="preserve">de fecha </w:t>
      </w:r>
      <w:r>
        <w:rPr>
          <w:rFonts w:eastAsia="Arial" w:cs="Arial" w:ascii="Arial" w:hAnsi="Arial"/>
          <w:sz w:val="20"/>
          <w:szCs w:val="20"/>
        </w:rPr>
        <w:t>${fechamandamientopagodn} de ${fechamandamientopagomc} de ${fechamandamientopagoan}</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74.814.742</w:t>
      </w:r>
      <w:r>
        <w:rPr>
          <w:rFonts w:eastAsia="Arial" w:cs="Arial" w:ascii="Arial" w:hAnsi="Arial"/>
          <w:color w:val="000000"/>
          <w:sz w:val="20"/>
          <w:szCs w:val="20"/>
        </w:rPr>
        <w:t>, dentro del proceso administrativo de cobro coactivo No. ${numeroexpedientecobro},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left"/>
              <w:rPr>
                <w:sz w:val="20"/>
                <w:szCs w:val="20"/>
              </w:rPr>
            </w:pPr>
            <w:r>
              <w:rPr>
                <w:rFonts w:ascii="Arial" w:hAnsi="Arial"/>
                <w:color w:val="000000"/>
                <w:sz w:val="20"/>
                <w:szCs w:val="20"/>
              </w:rPr>
              <w:t>Proyecta: ${proyectadocumento}</w:t>
            </w:r>
          </w:p>
          <w:p>
            <w:pPr>
              <w:pStyle w:val="LO-normal"/>
              <w:jc w:val="left"/>
              <w:rPr>
                <w:sz w:val="20"/>
                <w:szCs w:val="20"/>
              </w:rPr>
            </w:pPr>
            <w:r>
              <w:rPr>
                <w:rFonts w:ascii="Arial" w:hAnsi="Arial"/>
                <w:color w:val="000000"/>
                <w:sz w:val="20"/>
                <w:szCs w:val="20"/>
              </w:rPr>
              <w:t>Cargo: ${cargoproyectadocumento}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${numero_auto}</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