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14 de Enero de 2026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MARIA JOSE RODRIGUEZ GONZALEZ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CALLE 61 A # 7 A OESTE 39 BARRIO LLANO LINDO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2026-013 de fecha 14 de enero de 2026, proferido dentro del proceso de Cobro Coactivo No. 2026-013 que se adelanta en su contra, por concepto del no pago del impuesto sobre vehículos automotores, correspondiente al vehículo, YAMAHA, modelo 2026, placa USB93H.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