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color w:val="C9211E"/>
          <w:highlight w:val="none"/>
          <w:shd w:fill="FFFF00" w:val="clear"/>
        </w:rPr>
      </w:pPr>
      <w:r>
        <w:rPr>
          <w:rFonts w:cs="Arial" w:ascii="Arial" w:hAnsi="Arial"/>
          <w:b/>
          <w:bCs/>
          <w:color w:val="C9211E"/>
          <w:sz w:val="20"/>
          <w:szCs w:val="20"/>
          <w:shd w:fill="FFFF00" w:val="clear"/>
        </w:rPr>
        <w:t>Agrega información sin modificar el apartado de firmas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${cargodirectorcoactivo}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proyectadocumento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LibreOffice/24.2.7.2$Linux_X86_64 LibreOffice_project/420$Build-2</Application>
  <AppVersion>15.0000</AppVersion>
  <Pages>1</Pages>
  <Words>65</Words>
  <Characters>573</Characters>
  <CharactersWithSpaces>624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2026-01-14T15:04:43Z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