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2024-09-25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RECTORIA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NOMBRE DEL PROYCDTO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7"/>
        <w:gridCol w:w="2663"/>
        <w:gridCol w:w="5185"/>
      </w:tblGrid>
      <w:tr>
        <w:trPr/>
        <w:tc>
          <w:tcPr>
            <w:tcW w:w="1977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7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es-CO" w:eastAsia="es-CO" w:bidi="ar-SA"/>
              </w:rPr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7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es-CO" w:eastAsia="es-CO" w:bidi="ar-SA"/>
              </w:rPr>
            </w:r>
          </w:p>
        </w:tc>
        <w:tc>
          <w:tcPr>
            <w:tcW w:w="26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5"/>
        <w:gridCol w:w="3737"/>
        <w:gridCol w:w="3664"/>
      </w:tblGrid>
      <w:tr>
        <w:trPr>
          <w:trHeight w:val="567" w:hRule="atLeast"/>
        </w:trPr>
        <w:tc>
          <w:tcPr>
            <w:tcW w:w="237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150</w:t>
            </w:r>
          </w:p>
        </w:tc>
        <w:tc>
          <w:tcPr>
            <w:tcW w:w="3664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Oficina Asesora de Planeación a corte de 31/07/2024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4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CONTRATO DE OBRA PÚBLICA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OBJETO DEL ESTUDIO PREVIO DE PRUEBA PARA VERIFICAR LAS FIRMAS CORRECTAMENTE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YOPAL - CASANARE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Dos  (2) Meses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bookmarkStart w:id="2" w:name="_Hlk148106074"/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1"/>
        <w:gridCol w:w="3221"/>
        <w:gridCol w:w="6552"/>
      </w:tblGrid>
      <w:tr>
        <w:trPr>
          <w:trHeight w:val="567" w:hRule="atLeast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kern w:val="0"/>
                <w:lang w:val="es-CO" w:eastAsia="es-CO" w:bidi="ar-SA"/>
              </w:rPr>
            </w:r>
          </w:p>
        </w:tc>
        <w:tc>
          <w:tcPr>
            <w:tcW w:w="322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MENOR CUANTÍA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48106074"/>
            <w:bookmarkStart w:id="4" w:name="_Hlk134190948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  <w:bookmarkEnd w:id="4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pBdr/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8"/>
        <w:gridCol w:w="1932"/>
        <w:gridCol w:w="3031"/>
        <w:gridCol w:w="1277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bookmarkStart w:id="5" w:name="_Hlk162273365"/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7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$16.000.000,00, incluido impuestos de ley y costos derivados de la ejecución del contrato.</w:t>
            </w:r>
            <w:bookmarkEnd w:id="7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8" w:name="_Hlk162087157"/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2.1.1.01.01.001.07.01-2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BONIFICACION POR SERVICIOS PRESTADOS PERSONAL PROFESORAL PROVISIONAL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9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$16.000.000,00</w:t>
            </w:r>
            <w:bookmarkEnd w:id="9"/>
          </w:p>
        </w:tc>
      </w:tr>
    </w:tbl>
    <w:p>
      <w:pPr>
        <w:pStyle w:val="Normal"/>
        <w:pBdr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pBdr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10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6"/>
        <w:gridCol w:w="2023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1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GRUPO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SEGMENTO</w:t>
            </w:r>
          </w:p>
        </w:tc>
        <w:tc>
          <w:tcPr>
            <w:tcW w:w="2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2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PRODUCTO</w:t>
            </w:r>
            <w:bookmarkEnd w:id="10"/>
            <w:bookmarkEnd w:id="12"/>
          </w:p>
        </w:tc>
      </w:tr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1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12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  <w:bookmarkEnd w:id="10"/>
            <w:bookmarkEnd w:id="12"/>
          </w:p>
        </w:tc>
      </w:tr>
    </w:tbl>
    <w:p>
      <w:pPr>
        <w:pStyle w:val="ListParagraph"/>
        <w:numPr>
          <w:ilvl w:val="0"/>
          <w:numId w:val="7"/>
        </w:numPr>
        <w:pBdr/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13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  <w:bookmarkEnd w:id="1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JURÍDICA.</w:t>
            </w:r>
            <w:bookmarkEnd w:id="14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  <w:bookmarkEnd w:id="14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NATURAL. </w:t>
            </w:r>
            <w:bookmarkEnd w:id="14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4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  <w:bookmarkEnd w:id="14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5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Debido a las especificaciones de la identificación y clasificación de riesgos, la matriz de riesgos se adjunta como documento anexo, el cual hace parte integral del presente estudio</w:t>
            </w:r>
            <w:bookmarkEnd w:id="15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8"/>
        <w:gridCol w:w="2658"/>
        <w:gridCol w:w="1416"/>
      </w:tblGrid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APLICA</w:t>
            </w:r>
            <w:bookmarkEnd w:id="17"/>
          </w:p>
        </w:tc>
      </w:tr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Cumplimiento General Del Contrato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Diez (10%) por ciento del valor total del contrato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Duración del contrato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7"/>
          </w:p>
        </w:tc>
      </w:tr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Pago De Salarios, Prestaciones Sociales E Indemnizaciones Laborales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Cinco (5%) por ciento del valor total del contrato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Duración del contrato y tres (3) años más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7"/>
          </w:p>
        </w:tc>
      </w:tr>
      <w:tr>
        <w:trPr>
          <w:trHeight w:val="287" w:hRule="atLeast"/>
        </w:trPr>
        <w:tc>
          <w:tcPr>
            <w:tcW w:w="2883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6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No se exige garantías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De conformidad con el artículo 55 de la Resolución Rectoral No. 197 de 2021 - Manual de Contratación para el presente proceso, no se exigirán garantías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.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7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X</w:t>
            </w:r>
            <w:bookmarkEnd w:id="17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  <w:bookmarkStart w:id="18" w:name="_Hlk151646261"/>
            <w:bookmarkStart w:id="19" w:name="_Hlk151646261"/>
            <w:bookmarkEnd w:id="19"/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AMANDA DUEÑAS CUBIDES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JEFE OFICINA ASESORA DE PLANEACIÓN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ORIOL JIMÉNEZ SILVA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RECTOR(A)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ALEXIS FERLEY BOHORQUEZ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JEFE OFICINA ASESORA JURIDICA Y DE CONTRATACION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20" w:name="_Hlk151646261"/>
      <w:bookmarkStart w:id="21" w:name="_Hlk162087596"/>
      <w:bookmarkEnd w:id="20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MENOR CUANTÍA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2024-00282 para un </w:t>
      </w:r>
      <w:r>
        <w:rPr>
          <w:rFonts w:eastAsia="Arial" w:cs="Arial" w:ascii="Arial" w:hAnsi="Arial"/>
          <w:sz w:val="16"/>
          <w:szCs w:val="20"/>
        </w:rPr>
        <w:t xml:space="preserve">CONTRATO DE OBRA PÚBLICA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OBJETO DEL ESTUDIO PREVIO DE PRUEBA PARA VERIFICAR LAS FIRMAS CORRECTAMENTE” y plazo de Dos  (2) Meses</w:t>
      </w:r>
      <w:bookmarkEnd w:id="21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/>
        <w:pict>
          <v:shape type="#_x0000_t75" style="width:90px;height:90px" stroked="f">
            <v:imagedata r:id="rId13" o:title=""/>
          </v:shape>
        </w:pict>
        <w:t/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rFonts w:eastAsia="Calibri" w:cs="Calibri"/>
              <w:color w:val="000000"/>
              <w:kern w:val="0"/>
              <w:sz w:val="22"/>
              <w:szCs w:val="22"/>
              <w:lang w:val="es-CO" w:eastAsia="es-CO" w:bidi="ar-SA"/>
            </w:rPr>
          </w:r>
        </w:p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color w:val="000000"/>
            </w:rPr>
          </w:pPr>
          <w:r>
            <w:rPr>
              <w:rFonts w:eastAsia="Calibri" w:cs="Calibri"/>
              <w:color w:val="000000"/>
              <w:kern w:val="0"/>
              <w:sz w:val="22"/>
              <w:szCs w:val="22"/>
              <w:lang w:val="es-CO" w:eastAsia="es-CO" w:bidi="ar-SA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/>
            <w:pBdr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rFonts w:eastAsia="Calibri" w:cs="Calibri"/>
              <w:color w:val="000000"/>
              <w:kern w:val="0"/>
              <w:sz w:val="22"/>
              <w:szCs w:val="22"/>
              <w:lang w:val="es-CO" w:eastAsia="es-CO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MENOR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2024-00282</w:t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Relationship Id="rId13" Type="http://schemas.openxmlformats.org/officeDocument/2006/relationships/image" Target="media/image_rId13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LibreOffice/7.3.7.2$Linux_X86_64 LibreOffice_project/30$Build-2</Application>
  <AppVersion>15.0000</AppVersion>
  <Pages>4</Pages>
  <Words>497</Words>
  <Characters>4016</Characters>
  <CharactersWithSpaces>4427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2024-09-25T17:39:35Z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